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CC07" w14:textId="77777777" w:rsidR="00CB5976" w:rsidRDefault="00F81115">
      <w:pPr>
        <w:rPr>
          <w:rFonts w:ascii="Times New Roman" w:hAnsi="Times New Roman" w:cs="Times New Roman"/>
          <w:sz w:val="28"/>
          <w:szCs w:val="28"/>
        </w:rPr>
      </w:pPr>
      <w:r>
        <w:rPr>
          <w:rFonts w:ascii="Times New Roman" w:hAnsi="Times New Roman" w:cs="Times New Roman"/>
          <w:sz w:val="28"/>
          <w:szCs w:val="28"/>
        </w:rPr>
        <w:t>Mathilde DOLLE</w:t>
      </w:r>
      <w:r>
        <w:rPr>
          <w:rFonts w:ascii="Times New Roman" w:hAnsi="Times New Roman" w:cs="Times New Roman"/>
          <w:sz w:val="28"/>
          <w:szCs w:val="28"/>
        </w:rPr>
        <w:tab/>
      </w:r>
    </w:p>
    <w:p w14:paraId="54821927" w14:textId="77777777" w:rsidR="00B71D19" w:rsidRDefault="00CB5976">
      <w:pPr>
        <w:rPr>
          <w:rFonts w:ascii="Times New Roman" w:hAnsi="Times New Roman" w:cs="Times New Roman"/>
          <w:sz w:val="28"/>
          <w:szCs w:val="28"/>
        </w:rPr>
      </w:pPr>
      <w:r>
        <w:rPr>
          <w:rFonts w:cs="Times New Roman"/>
          <w:color w:val="1F497D" w:themeColor="text2"/>
          <w:sz w:val="28"/>
          <w:szCs w:val="28"/>
        </w:rPr>
        <w:t xml:space="preserve">Il s’agit là d’une explication qui manifeste bien des qualités : de travail, de recherches (et il est fort appréciable que vous établissiez vos sources) et philosophiques : vous avez une </w:t>
      </w:r>
      <w:r w:rsidR="00B71D19">
        <w:rPr>
          <w:rFonts w:cs="Times New Roman"/>
          <w:color w:val="1F497D" w:themeColor="text2"/>
          <w:sz w:val="28"/>
          <w:szCs w:val="28"/>
        </w:rPr>
        <w:t>réelle</w:t>
      </w:r>
      <w:r>
        <w:rPr>
          <w:rFonts w:cs="Times New Roman"/>
          <w:color w:val="1F497D" w:themeColor="text2"/>
          <w:sz w:val="28"/>
          <w:szCs w:val="28"/>
        </w:rPr>
        <w:t xml:space="preserve"> ligne directrice dans votre explication, un </w:t>
      </w:r>
      <w:r w:rsidR="00B71D19">
        <w:rPr>
          <w:rFonts w:cs="Times New Roman"/>
          <w:color w:val="1F497D" w:themeColor="text2"/>
          <w:sz w:val="28"/>
          <w:szCs w:val="28"/>
        </w:rPr>
        <w:t>questionnement</w:t>
      </w:r>
      <w:r>
        <w:rPr>
          <w:rFonts w:cs="Times New Roman"/>
          <w:color w:val="1F497D" w:themeColor="text2"/>
          <w:sz w:val="28"/>
          <w:szCs w:val="28"/>
        </w:rPr>
        <w:t xml:space="preserve"> </w:t>
      </w:r>
      <w:r w:rsidR="00B71D19">
        <w:rPr>
          <w:rFonts w:cs="Times New Roman"/>
          <w:color w:val="1F497D" w:themeColor="text2"/>
          <w:sz w:val="28"/>
          <w:szCs w:val="28"/>
        </w:rPr>
        <w:t>permanant sur le ou le</w:t>
      </w:r>
      <w:r>
        <w:rPr>
          <w:rFonts w:cs="Times New Roman"/>
          <w:color w:val="1F497D" w:themeColor="text2"/>
          <w:sz w:val="28"/>
          <w:szCs w:val="28"/>
        </w:rPr>
        <w:t>s</w:t>
      </w:r>
      <w:r w:rsidR="00B71D19">
        <w:rPr>
          <w:rFonts w:cs="Times New Roman"/>
          <w:color w:val="1F497D" w:themeColor="text2"/>
          <w:sz w:val="28"/>
          <w:szCs w:val="28"/>
        </w:rPr>
        <w:t xml:space="preserve"> liens</w:t>
      </w:r>
      <w:r>
        <w:rPr>
          <w:rFonts w:cs="Times New Roman"/>
          <w:color w:val="1F497D" w:themeColor="text2"/>
          <w:sz w:val="28"/>
          <w:szCs w:val="28"/>
        </w:rPr>
        <w:t xml:space="preserve"> entre âme et corps ; </w:t>
      </w:r>
      <w:r w:rsidR="00B71D19">
        <w:rPr>
          <w:rFonts w:cs="Times New Roman"/>
          <w:color w:val="1F497D" w:themeColor="text2"/>
          <w:sz w:val="28"/>
          <w:szCs w:val="28"/>
        </w:rPr>
        <w:t>certes</w:t>
      </w:r>
      <w:r>
        <w:rPr>
          <w:rFonts w:cs="Times New Roman"/>
          <w:color w:val="1F497D" w:themeColor="text2"/>
          <w:sz w:val="28"/>
          <w:szCs w:val="28"/>
        </w:rPr>
        <w:t xml:space="preserve"> ce n’était pas l’axe de Sartre ou du texte mais il </w:t>
      </w:r>
      <w:r w:rsidR="00B71D19">
        <w:rPr>
          <w:rFonts w:cs="Times New Roman"/>
          <w:color w:val="1F497D" w:themeColor="text2"/>
          <w:sz w:val="28"/>
          <w:szCs w:val="28"/>
        </w:rPr>
        <w:t>reste qu’il</w:t>
      </w:r>
      <w:r>
        <w:rPr>
          <w:rFonts w:cs="Times New Roman"/>
          <w:color w:val="1F497D" w:themeColor="text2"/>
          <w:sz w:val="28"/>
          <w:szCs w:val="28"/>
        </w:rPr>
        <w:t xml:space="preserve"> s’agit d’un axe d</w:t>
      </w:r>
      <w:r w:rsidR="00B71D19">
        <w:rPr>
          <w:rFonts w:cs="Times New Roman"/>
          <w:color w:val="1F497D" w:themeColor="text2"/>
          <w:sz w:val="28"/>
          <w:szCs w:val="28"/>
        </w:rPr>
        <w:t>e</w:t>
      </w:r>
      <w:r>
        <w:rPr>
          <w:rFonts w:cs="Times New Roman"/>
          <w:color w:val="1F497D" w:themeColor="text2"/>
          <w:sz w:val="28"/>
          <w:szCs w:val="28"/>
        </w:rPr>
        <w:t xml:space="preserve"> </w:t>
      </w:r>
      <w:r w:rsidR="00B71D19">
        <w:rPr>
          <w:rFonts w:cs="Times New Roman"/>
          <w:color w:val="1F497D" w:themeColor="text2"/>
          <w:sz w:val="28"/>
          <w:szCs w:val="28"/>
        </w:rPr>
        <w:t>pensée véritable. Il vous conduit parfois à proposer une lecture trop cartésienne du texte mais vous parvenez finalement à un retournement conforme à la pensée sartrienne. Le tout est donc riche, de qualité et intéressant à lire. Poursuivez de la sorte ; ce devoir est fort prometteur.</w:t>
      </w:r>
      <w:r w:rsidR="00F81115">
        <w:rPr>
          <w:rFonts w:ascii="Times New Roman" w:hAnsi="Times New Roman" w:cs="Times New Roman"/>
          <w:sz w:val="28"/>
          <w:szCs w:val="28"/>
        </w:rPr>
        <w:tab/>
      </w:r>
    </w:p>
    <w:p w14:paraId="453D4521" w14:textId="16B12703" w:rsidR="00B71D19" w:rsidRDefault="00AB2AA7">
      <w:pPr>
        <w:rPr>
          <w:rFonts w:ascii="Times New Roman" w:hAnsi="Times New Roman" w:cs="Times New Roman"/>
          <w:sz w:val="28"/>
          <w:szCs w:val="28"/>
        </w:rPr>
      </w:pPr>
      <w:r>
        <w:rPr>
          <w:rFonts w:ascii="Times New Roman" w:hAnsi="Times New Roman" w:cs="Times New Roman"/>
          <w:sz w:val="28"/>
          <w:szCs w:val="28"/>
        </w:rPr>
        <w:t>19</w:t>
      </w:r>
      <w:bookmarkStart w:id="0" w:name="_GoBack"/>
      <w:bookmarkEnd w:id="0"/>
      <w:r w:rsidR="00B71D19">
        <w:rPr>
          <w:rFonts w:ascii="Times New Roman" w:hAnsi="Times New Roman" w:cs="Times New Roman"/>
          <w:sz w:val="28"/>
          <w:szCs w:val="28"/>
        </w:rPr>
        <w:t>/20</w:t>
      </w:r>
    </w:p>
    <w:p w14:paraId="7B9A1FDB" w14:textId="1E0BC97B" w:rsidR="00534AA7" w:rsidRDefault="00F8111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TS3</w:t>
      </w:r>
    </w:p>
    <w:p w14:paraId="62C50014" w14:textId="1CBBBF85" w:rsidR="00F81115" w:rsidRDefault="00CB5976" w:rsidP="00F81115">
      <w:pPr>
        <w:rPr>
          <w:rFonts w:ascii="Times New Roman" w:hAnsi="Times New Roman" w:cs="Times New Roman"/>
          <w:sz w:val="28"/>
          <w:szCs w:val="28"/>
        </w:rPr>
      </w:pPr>
      <w:r>
        <w:rPr>
          <w:rFonts w:ascii="Times New Roman" w:hAnsi="Times New Roman" w:cs="Times New Roman"/>
          <w:noProof/>
          <w:sz w:val="28"/>
          <w:szCs w:val="28"/>
          <w:lang w:eastAsia="fr-FR"/>
        </w:rPr>
        <mc:AlternateContent>
          <mc:Choice Requires="wps">
            <w:drawing>
              <wp:anchor distT="0" distB="0" distL="114300" distR="114300" simplePos="0" relativeHeight="251660288" behindDoc="0" locked="0" layoutInCell="1" allowOverlap="1" wp14:anchorId="69CCBBDB" wp14:editId="04FB0B22">
                <wp:simplePos x="0" y="0"/>
                <wp:positionH relativeFrom="column">
                  <wp:posOffset>1600200</wp:posOffset>
                </wp:positionH>
                <wp:positionV relativeFrom="paragraph">
                  <wp:posOffset>323850</wp:posOffset>
                </wp:positionV>
                <wp:extent cx="2458720" cy="441325"/>
                <wp:effectExtent l="0" t="0" r="3048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41325"/>
                        </a:xfrm>
                        <a:prstGeom prst="rect">
                          <a:avLst/>
                        </a:prstGeom>
                        <a:solidFill>
                          <a:srgbClr val="FFFFFF"/>
                        </a:solidFill>
                        <a:ln w="28575">
                          <a:solidFill>
                            <a:srgbClr val="000000"/>
                          </a:solidFill>
                          <a:miter lim="800000"/>
                          <a:headEnd/>
                          <a:tailEnd/>
                        </a:ln>
                      </wps:spPr>
                      <wps:txbx>
                        <w:txbxContent>
                          <w:p w14:paraId="7DEFB794" w14:textId="77777777" w:rsidR="00CB5976" w:rsidRPr="00F81115" w:rsidRDefault="00CB5976">
                            <w:pPr>
                              <w:rPr>
                                <w:rFonts w:ascii="Times New Roman" w:hAnsi="Times New Roman" w:cs="Times New Roman"/>
                                <w:sz w:val="36"/>
                                <w:szCs w:val="36"/>
                              </w:rPr>
                            </w:pPr>
                            <w:r>
                              <w:rPr>
                                <w:rFonts w:ascii="Times New Roman" w:hAnsi="Times New Roman" w:cs="Times New Roman"/>
                                <w:sz w:val="36"/>
                                <w:szCs w:val="36"/>
                              </w:rPr>
                              <w:t>DM n°1 de philosophie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25.5pt;width:193.6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" strokeweight="2.25pt">
                <v:textbox>
                  <w:txbxContent>
                    <w:p w14:paraId="7DEFB794" w14:textId="77777777" w:rsidR="00CB5976" w:rsidRPr="00F81115" w:rsidRDefault="00CB5976">
                      <w:pPr>
                        <w:rPr>
                          <w:rFonts w:ascii="Times New Roman" w:hAnsi="Times New Roman" w:cs="Times New Roman"/>
                          <w:sz w:val="36"/>
                          <w:szCs w:val="36"/>
                        </w:rPr>
                      </w:pPr>
                      <w:r>
                        <w:rPr>
                          <w:rFonts w:ascii="Times New Roman" w:hAnsi="Times New Roman" w:cs="Times New Roman"/>
                          <w:sz w:val="36"/>
                          <w:szCs w:val="36"/>
                        </w:rPr>
                        <w:t>DM n°1 de philosophie</w:t>
                      </w:r>
                    </w:p>
                  </w:txbxContent>
                </v:textbox>
              </v:shape>
            </w:pict>
          </mc:Fallback>
        </mc:AlternateContent>
      </w:r>
    </w:p>
    <w:p w14:paraId="3AA0F248" w14:textId="59B8AC6D" w:rsidR="00F81115" w:rsidRDefault="00F81115" w:rsidP="00F8111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B7B8707" w14:textId="77777777" w:rsidR="00F81115" w:rsidRDefault="00F81115" w:rsidP="00F81115">
      <w:pPr>
        <w:rPr>
          <w:rFonts w:ascii="Times New Roman" w:hAnsi="Times New Roman" w:cs="Times New Roman"/>
          <w:sz w:val="28"/>
          <w:szCs w:val="28"/>
        </w:rPr>
      </w:pPr>
    </w:p>
    <w:p w14:paraId="5CF7ED56" w14:textId="77777777" w:rsidR="00C14150" w:rsidRDefault="00F81115" w:rsidP="00664B39">
      <w:pPr>
        <w:jc w:val="both"/>
        <w:rPr>
          <w:rFonts w:ascii="Times New Roman" w:hAnsi="Times New Roman" w:cs="Times New Roman"/>
          <w:sz w:val="28"/>
          <w:szCs w:val="28"/>
        </w:rPr>
      </w:pPr>
      <w:r>
        <w:rPr>
          <w:rFonts w:ascii="Times New Roman" w:hAnsi="Times New Roman" w:cs="Times New Roman"/>
          <w:sz w:val="28"/>
          <w:szCs w:val="28"/>
        </w:rPr>
        <w:t xml:space="preserve">Ce texte tiré de </w:t>
      </w:r>
      <w:r>
        <w:rPr>
          <w:rFonts w:ascii="Times New Roman" w:hAnsi="Times New Roman" w:cs="Times New Roman"/>
          <w:i/>
          <w:sz w:val="28"/>
          <w:szCs w:val="28"/>
        </w:rPr>
        <w:t>La Nausée</w:t>
      </w:r>
      <w:r>
        <w:rPr>
          <w:rFonts w:ascii="Times New Roman" w:hAnsi="Times New Roman" w:cs="Times New Roman"/>
          <w:sz w:val="28"/>
          <w:szCs w:val="28"/>
        </w:rPr>
        <w:t>,</w:t>
      </w:r>
      <w:r w:rsidR="007D0AAA">
        <w:rPr>
          <w:rFonts w:ascii="Times New Roman" w:hAnsi="Times New Roman" w:cs="Times New Roman"/>
          <w:sz w:val="28"/>
          <w:szCs w:val="28"/>
        </w:rPr>
        <w:t xml:space="preserve"> fut</w:t>
      </w:r>
      <w:r>
        <w:rPr>
          <w:rFonts w:ascii="Times New Roman" w:hAnsi="Times New Roman" w:cs="Times New Roman"/>
          <w:sz w:val="28"/>
          <w:szCs w:val="28"/>
        </w:rPr>
        <w:t xml:space="preserve"> écrit par Jean-Paul Sartre en </w:t>
      </w:r>
      <w:commentRangeStart w:id="1"/>
      <w:r>
        <w:rPr>
          <w:rFonts w:ascii="Times New Roman" w:hAnsi="Times New Roman" w:cs="Times New Roman"/>
          <w:sz w:val="28"/>
          <w:szCs w:val="28"/>
        </w:rPr>
        <w:t>1983</w:t>
      </w:r>
      <w:commentRangeEnd w:id="1"/>
      <w:r w:rsidR="00AE4DD4">
        <w:rPr>
          <w:rStyle w:val="Marquedannotation"/>
        </w:rPr>
        <w:commentReference w:id="1"/>
      </w:r>
      <w:r w:rsidR="00C14150">
        <w:rPr>
          <w:rFonts w:ascii="Times New Roman" w:hAnsi="Times New Roman" w:cs="Times New Roman"/>
          <w:sz w:val="28"/>
          <w:szCs w:val="28"/>
        </w:rPr>
        <w:t xml:space="preserve"> pour viser une audience populaire</w:t>
      </w:r>
      <w:r w:rsidR="00AE243B">
        <w:rPr>
          <w:rFonts w:ascii="Times New Roman" w:hAnsi="Times New Roman" w:cs="Times New Roman"/>
          <w:sz w:val="28"/>
          <w:szCs w:val="28"/>
        </w:rPr>
        <w:t>. Sartre est un philosophe et écrivain Français qui vécu à Paris de sa naissance en 1905 jusqu’à sa mort en 1980. C’est un Intellectuel engagé et un communis</w:t>
      </w:r>
      <w:r w:rsidR="00AE243B" w:rsidRPr="00AE4DD4">
        <w:rPr>
          <w:rFonts w:ascii="Times New Roman" w:hAnsi="Times New Roman" w:cs="Times New Roman"/>
          <w:color w:val="FF0000"/>
          <w:sz w:val="28"/>
          <w:szCs w:val="28"/>
        </w:rPr>
        <w:t xml:space="preserve">me. </w:t>
      </w:r>
      <w:r w:rsidR="00AE243B">
        <w:rPr>
          <w:rFonts w:ascii="Times New Roman" w:hAnsi="Times New Roman" w:cs="Times New Roman"/>
          <w:sz w:val="28"/>
          <w:szCs w:val="28"/>
        </w:rPr>
        <w:t>Beaucoup de ses écrit</w:t>
      </w:r>
      <w:r w:rsidR="00C14150">
        <w:rPr>
          <w:rFonts w:ascii="Times New Roman" w:hAnsi="Times New Roman" w:cs="Times New Roman"/>
          <w:sz w:val="28"/>
          <w:szCs w:val="28"/>
        </w:rPr>
        <w:t>s</w:t>
      </w:r>
      <w:r w:rsidR="00AE243B">
        <w:rPr>
          <w:rFonts w:ascii="Times New Roman" w:hAnsi="Times New Roman" w:cs="Times New Roman"/>
          <w:sz w:val="28"/>
          <w:szCs w:val="28"/>
        </w:rPr>
        <w:t xml:space="preserve"> prône l’Existentialisme athée. Il</w:t>
      </w:r>
      <w:r w:rsidR="00C14150">
        <w:rPr>
          <w:rFonts w:ascii="Times New Roman" w:hAnsi="Times New Roman" w:cs="Times New Roman"/>
          <w:sz w:val="28"/>
          <w:szCs w:val="28"/>
        </w:rPr>
        <w:t xml:space="preserve"> ira jusqu’à</w:t>
      </w:r>
      <w:r w:rsidR="00AE243B">
        <w:rPr>
          <w:rFonts w:ascii="Times New Roman" w:hAnsi="Times New Roman" w:cs="Times New Roman"/>
          <w:sz w:val="28"/>
          <w:szCs w:val="28"/>
        </w:rPr>
        <w:t xml:space="preserve"> se rap</w:t>
      </w:r>
      <w:r w:rsidR="00C14150">
        <w:rPr>
          <w:rFonts w:ascii="Times New Roman" w:hAnsi="Times New Roman" w:cs="Times New Roman"/>
          <w:sz w:val="28"/>
          <w:szCs w:val="28"/>
        </w:rPr>
        <w:t>p</w:t>
      </w:r>
      <w:r w:rsidR="00AE243B">
        <w:rPr>
          <w:rFonts w:ascii="Times New Roman" w:hAnsi="Times New Roman" w:cs="Times New Roman"/>
          <w:sz w:val="28"/>
          <w:szCs w:val="28"/>
        </w:rPr>
        <w:t>roche</w:t>
      </w:r>
      <w:r w:rsidR="00C14150">
        <w:rPr>
          <w:rFonts w:ascii="Times New Roman" w:hAnsi="Times New Roman" w:cs="Times New Roman"/>
          <w:sz w:val="28"/>
          <w:szCs w:val="28"/>
        </w:rPr>
        <w:t xml:space="preserve">r du </w:t>
      </w:r>
      <w:commentRangeStart w:id="2"/>
      <w:r w:rsidR="00C14150">
        <w:rPr>
          <w:rFonts w:ascii="Times New Roman" w:hAnsi="Times New Roman" w:cs="Times New Roman"/>
          <w:sz w:val="28"/>
          <w:szCs w:val="28"/>
        </w:rPr>
        <w:t>marxisme</w:t>
      </w:r>
      <w:commentRangeEnd w:id="2"/>
      <w:r w:rsidR="00AE4DD4">
        <w:rPr>
          <w:rStyle w:val="Marquedannotation"/>
        </w:rPr>
        <w:commentReference w:id="2"/>
      </w:r>
      <w:r w:rsidR="00C14150">
        <w:rPr>
          <w:rFonts w:ascii="Times New Roman" w:hAnsi="Times New Roman" w:cs="Times New Roman"/>
          <w:sz w:val="28"/>
          <w:szCs w:val="28"/>
        </w:rPr>
        <w:t xml:space="preserve">. Ce texte </w:t>
      </w:r>
      <w:commentRangeStart w:id="3"/>
      <w:r w:rsidR="00C14150">
        <w:rPr>
          <w:rFonts w:ascii="Times New Roman" w:hAnsi="Times New Roman" w:cs="Times New Roman"/>
          <w:sz w:val="28"/>
          <w:szCs w:val="28"/>
        </w:rPr>
        <w:t>philosophique</w:t>
      </w:r>
      <w:commentRangeEnd w:id="3"/>
      <w:r w:rsidR="00AE4DD4">
        <w:rPr>
          <w:rStyle w:val="Marquedannotation"/>
        </w:rPr>
        <w:commentReference w:id="3"/>
      </w:r>
      <w:r w:rsidR="00AE4DD4">
        <w:rPr>
          <w:rFonts w:ascii="Times New Roman" w:hAnsi="Times New Roman" w:cs="Times New Roman"/>
          <w:sz w:val="28"/>
          <w:szCs w:val="28"/>
        </w:rPr>
        <w:t xml:space="preserve"> </w:t>
      </w:r>
      <w:r w:rsidR="00C14150">
        <w:rPr>
          <w:rFonts w:ascii="Times New Roman" w:hAnsi="Times New Roman" w:cs="Times New Roman"/>
          <w:sz w:val="28"/>
          <w:szCs w:val="28"/>
        </w:rPr>
        <w:t xml:space="preserve"> présente la distinction classique entre l’âme et le corps qui nous rappelle fortement les écrits de Descartes comme </w:t>
      </w:r>
      <w:r w:rsidR="00C14150">
        <w:rPr>
          <w:rFonts w:ascii="Times New Roman" w:hAnsi="Times New Roman" w:cs="Times New Roman"/>
          <w:i/>
          <w:sz w:val="28"/>
          <w:szCs w:val="28"/>
        </w:rPr>
        <w:t>Le Discours de la méthode</w:t>
      </w:r>
      <w:r w:rsidR="00C14150">
        <w:rPr>
          <w:rFonts w:ascii="Times New Roman" w:hAnsi="Times New Roman" w:cs="Times New Roman"/>
          <w:sz w:val="28"/>
          <w:szCs w:val="28"/>
        </w:rPr>
        <w:t xml:space="preserve"> </w:t>
      </w:r>
      <w:proofErr w:type="gramStart"/>
      <w:r w:rsidR="00C14150">
        <w:rPr>
          <w:rFonts w:ascii="Times New Roman" w:hAnsi="Times New Roman" w:cs="Times New Roman"/>
          <w:sz w:val="28"/>
          <w:szCs w:val="28"/>
        </w:rPr>
        <w:t>(</w:t>
      </w:r>
      <w:r w:rsidR="001A12EE">
        <w:rPr>
          <w:rFonts w:ascii="Times New Roman" w:hAnsi="Times New Roman" w:cs="Times New Roman"/>
          <w:sz w:val="28"/>
          <w:szCs w:val="28"/>
        </w:rPr>
        <w:t xml:space="preserve"> </w:t>
      </w:r>
      <w:r w:rsidR="001A12EE">
        <w:rPr>
          <w:rFonts w:ascii="Times New Roman" w:hAnsi="Times New Roman" w:cs="Times New Roman"/>
          <w:sz w:val="28"/>
          <w:szCs w:val="28"/>
          <w:u w:val="single"/>
        </w:rPr>
        <w:t>Cogito</w:t>
      </w:r>
      <w:proofErr w:type="gramEnd"/>
      <w:r w:rsidR="001A12EE">
        <w:rPr>
          <w:rFonts w:ascii="Times New Roman" w:hAnsi="Times New Roman" w:cs="Times New Roman"/>
          <w:sz w:val="28"/>
          <w:szCs w:val="28"/>
          <w:u w:val="single"/>
        </w:rPr>
        <w:t xml:space="preserve"> ergo </w:t>
      </w:r>
      <w:commentRangeStart w:id="4"/>
      <w:proofErr w:type="spellStart"/>
      <w:r w:rsidR="001A12EE">
        <w:rPr>
          <w:rFonts w:ascii="Times New Roman" w:hAnsi="Times New Roman" w:cs="Times New Roman"/>
          <w:sz w:val="28"/>
          <w:szCs w:val="28"/>
          <w:u w:val="single"/>
        </w:rPr>
        <w:t>sum</w:t>
      </w:r>
      <w:commentRangeEnd w:id="4"/>
      <w:proofErr w:type="spellEnd"/>
      <w:r w:rsidR="00AE4DD4">
        <w:rPr>
          <w:rStyle w:val="Marquedannotation"/>
        </w:rPr>
        <w:commentReference w:id="4"/>
      </w:r>
      <w:r w:rsidR="001A12EE">
        <w:rPr>
          <w:rFonts w:ascii="Times New Roman" w:hAnsi="Times New Roman" w:cs="Times New Roman"/>
          <w:sz w:val="28"/>
          <w:szCs w:val="28"/>
        </w:rPr>
        <w:t xml:space="preserve"> )</w:t>
      </w:r>
      <w:r w:rsidR="00AE4DD4">
        <w:rPr>
          <w:rFonts w:ascii="Times New Roman" w:hAnsi="Times New Roman" w:cs="Times New Roman"/>
          <w:sz w:val="28"/>
          <w:szCs w:val="28"/>
        </w:rPr>
        <w:t xml:space="preserve"> </w:t>
      </w:r>
      <w:r w:rsidR="001A12EE">
        <w:rPr>
          <w:rFonts w:ascii="Times New Roman" w:hAnsi="Times New Roman" w:cs="Times New Roman"/>
          <w:sz w:val="28"/>
          <w:szCs w:val="28"/>
        </w:rPr>
        <w:t xml:space="preserve">. L’âme nous constituerait en tant que personne et sujet singulier, tandis que le corps ne serait qu’extérieur à nous, une substance étendue, impersonnelle. Ici Sartre pose clairement </w:t>
      </w:r>
      <w:r w:rsidR="009B33D2">
        <w:rPr>
          <w:rFonts w:ascii="Times New Roman" w:hAnsi="Times New Roman" w:cs="Times New Roman"/>
          <w:sz w:val="28"/>
          <w:szCs w:val="28"/>
        </w:rPr>
        <w:t xml:space="preserve">le problème de la liberté : C’est moi qui pense mais en même temps j’ai la sensation </w:t>
      </w:r>
      <w:commentRangeStart w:id="5"/>
      <w:r w:rsidR="009B33D2">
        <w:rPr>
          <w:rFonts w:ascii="Times New Roman" w:hAnsi="Times New Roman" w:cs="Times New Roman"/>
          <w:sz w:val="28"/>
          <w:szCs w:val="28"/>
        </w:rPr>
        <w:t>se</w:t>
      </w:r>
      <w:commentRangeEnd w:id="5"/>
      <w:r w:rsidR="00517D75">
        <w:rPr>
          <w:rStyle w:val="Marquedannotation"/>
        </w:rPr>
        <w:commentReference w:id="5"/>
      </w:r>
      <w:r w:rsidR="009B33D2">
        <w:rPr>
          <w:rFonts w:ascii="Times New Roman" w:hAnsi="Times New Roman" w:cs="Times New Roman"/>
          <w:sz w:val="28"/>
          <w:szCs w:val="28"/>
        </w:rPr>
        <w:t xml:space="preserve"> subir cette pensée et j’aimerais la faire </w:t>
      </w:r>
      <w:commentRangeStart w:id="6"/>
      <w:r w:rsidR="009B33D2">
        <w:rPr>
          <w:rFonts w:ascii="Times New Roman" w:hAnsi="Times New Roman" w:cs="Times New Roman"/>
          <w:sz w:val="28"/>
          <w:szCs w:val="28"/>
        </w:rPr>
        <w:t>cesser</w:t>
      </w:r>
      <w:commentRangeEnd w:id="6"/>
      <w:r w:rsidR="00AE4DD4">
        <w:rPr>
          <w:rStyle w:val="Marquedannotation"/>
        </w:rPr>
        <w:commentReference w:id="6"/>
      </w:r>
      <w:r w:rsidR="009B33D2">
        <w:rPr>
          <w:rFonts w:ascii="Times New Roman" w:hAnsi="Times New Roman" w:cs="Times New Roman"/>
          <w:sz w:val="28"/>
          <w:szCs w:val="28"/>
        </w:rPr>
        <w:t>. Je suis prisonnier de moi-</w:t>
      </w:r>
      <w:commentRangeStart w:id="7"/>
      <w:r w:rsidR="009B33D2">
        <w:rPr>
          <w:rFonts w:ascii="Times New Roman" w:hAnsi="Times New Roman" w:cs="Times New Roman"/>
          <w:sz w:val="28"/>
          <w:szCs w:val="28"/>
        </w:rPr>
        <w:t>même</w:t>
      </w:r>
      <w:commentRangeEnd w:id="7"/>
      <w:r w:rsidR="00517D75">
        <w:rPr>
          <w:rStyle w:val="Marquedannotation"/>
        </w:rPr>
        <w:commentReference w:id="7"/>
      </w:r>
      <w:r w:rsidR="009B33D2">
        <w:rPr>
          <w:rFonts w:ascii="Times New Roman" w:hAnsi="Times New Roman" w:cs="Times New Roman"/>
          <w:sz w:val="28"/>
          <w:szCs w:val="28"/>
        </w:rPr>
        <w:t>.</w:t>
      </w:r>
      <w:r w:rsidR="00664B39">
        <w:rPr>
          <w:rFonts w:ascii="Times New Roman" w:hAnsi="Times New Roman" w:cs="Times New Roman"/>
          <w:sz w:val="28"/>
          <w:szCs w:val="28"/>
        </w:rPr>
        <w:t xml:space="preserve"> L’individu se découvre toujours jeté hors de l’existence parce qu’il en a conscience.</w:t>
      </w:r>
      <w:r w:rsidR="009B33D2">
        <w:rPr>
          <w:rFonts w:ascii="Times New Roman" w:hAnsi="Times New Roman" w:cs="Times New Roman"/>
          <w:sz w:val="28"/>
          <w:szCs w:val="28"/>
        </w:rPr>
        <w:t xml:space="preserve"> Dans ce cas, suis-je vraiment</w:t>
      </w:r>
      <w:r w:rsidR="007D0AAA">
        <w:rPr>
          <w:rFonts w:ascii="Times New Roman" w:hAnsi="Times New Roman" w:cs="Times New Roman"/>
          <w:sz w:val="28"/>
          <w:szCs w:val="28"/>
        </w:rPr>
        <w:t xml:space="preserve"> un être</w:t>
      </w:r>
      <w:r w:rsidR="009B33D2">
        <w:rPr>
          <w:rFonts w:ascii="Times New Roman" w:hAnsi="Times New Roman" w:cs="Times New Roman"/>
          <w:sz w:val="28"/>
          <w:szCs w:val="28"/>
        </w:rPr>
        <w:t xml:space="preserve"> libre ? Ce texte soulève d’autres problèmes, comme</w:t>
      </w:r>
      <w:r w:rsidR="007B31A8">
        <w:rPr>
          <w:rFonts w:ascii="Times New Roman" w:hAnsi="Times New Roman" w:cs="Times New Roman"/>
          <w:sz w:val="28"/>
          <w:szCs w:val="28"/>
        </w:rPr>
        <w:t xml:space="preserve"> quelle est la part de maîtrise dans mon existence ? Suis-je un être autonome ? Quelle particularité la pensée donne-t-elle à la condition de l’homme ? D’où nous viennent donc toutes ces </w:t>
      </w:r>
      <w:r w:rsidR="007B31A8">
        <w:rPr>
          <w:rFonts w:ascii="Times New Roman" w:hAnsi="Times New Roman" w:cs="Times New Roman"/>
          <w:sz w:val="28"/>
          <w:szCs w:val="28"/>
        </w:rPr>
        <w:lastRenderedPageBreak/>
        <w:t>pensées ? La conscience humaine est-t-elle synonyme de liberté ? Qui suis-je ? Dans ce texte, Sartre nous amène à une réflexion sur l’être</w:t>
      </w:r>
      <w:r w:rsidR="002A59DE">
        <w:rPr>
          <w:rFonts w:ascii="Times New Roman" w:hAnsi="Times New Roman" w:cs="Times New Roman"/>
          <w:sz w:val="28"/>
          <w:szCs w:val="28"/>
        </w:rPr>
        <w:t xml:space="preserve"> et le non être. Ne suis-je pas constitué d’autant d’être</w:t>
      </w:r>
      <w:r w:rsidR="007B31A8">
        <w:rPr>
          <w:rFonts w:ascii="Times New Roman" w:hAnsi="Times New Roman" w:cs="Times New Roman"/>
          <w:sz w:val="28"/>
          <w:szCs w:val="28"/>
        </w:rPr>
        <w:t xml:space="preserve"> </w:t>
      </w:r>
      <w:r w:rsidR="002A59DE">
        <w:rPr>
          <w:rFonts w:ascii="Times New Roman" w:hAnsi="Times New Roman" w:cs="Times New Roman"/>
          <w:sz w:val="28"/>
          <w:szCs w:val="28"/>
        </w:rPr>
        <w:t>que de non être ? Y a-t-il de l’être absolu</w:t>
      </w:r>
      <w:r w:rsidR="002A59DE" w:rsidRPr="00AE4DD4">
        <w:rPr>
          <w:rFonts w:ascii="Times New Roman" w:hAnsi="Times New Roman" w:cs="Times New Roman"/>
          <w:color w:val="FF0000"/>
          <w:sz w:val="28"/>
          <w:szCs w:val="28"/>
        </w:rPr>
        <w:t>e</w:t>
      </w:r>
      <w:r w:rsidR="002A59DE">
        <w:rPr>
          <w:rFonts w:ascii="Times New Roman" w:hAnsi="Times New Roman" w:cs="Times New Roman"/>
          <w:sz w:val="28"/>
          <w:szCs w:val="28"/>
        </w:rPr>
        <w:t xml:space="preserve"> ? Ce que je suis ici et maintenant n’est-il pas relatif à ce que j’ai été, à ce que je n’ai pas choisi, à ce à quoi j’ai renoncé qui me constitue autant que ce j’ai </w:t>
      </w:r>
      <w:commentRangeStart w:id="8"/>
      <w:r w:rsidR="002A59DE">
        <w:rPr>
          <w:rFonts w:ascii="Times New Roman" w:hAnsi="Times New Roman" w:cs="Times New Roman"/>
          <w:sz w:val="28"/>
          <w:szCs w:val="28"/>
        </w:rPr>
        <w:t>choisi</w:t>
      </w:r>
      <w:commentRangeEnd w:id="8"/>
      <w:r w:rsidR="00AE4DD4">
        <w:rPr>
          <w:rStyle w:val="Marquedannotation"/>
        </w:rPr>
        <w:commentReference w:id="8"/>
      </w:r>
      <w:r w:rsidR="002A59DE">
        <w:rPr>
          <w:rFonts w:ascii="Times New Roman" w:hAnsi="Times New Roman" w:cs="Times New Roman"/>
          <w:sz w:val="28"/>
          <w:szCs w:val="28"/>
        </w:rPr>
        <w:t> ? Ce texte se présente sous forme de deux mouvements sépar</w:t>
      </w:r>
      <w:r w:rsidR="002A59DE" w:rsidRPr="00AE4DD4">
        <w:rPr>
          <w:rFonts w:ascii="Times New Roman" w:hAnsi="Times New Roman" w:cs="Times New Roman"/>
          <w:color w:val="FF0000"/>
          <w:sz w:val="28"/>
          <w:szCs w:val="28"/>
        </w:rPr>
        <w:t xml:space="preserve">é </w:t>
      </w:r>
      <w:r w:rsidR="002A59DE">
        <w:rPr>
          <w:rFonts w:ascii="Times New Roman" w:hAnsi="Times New Roman" w:cs="Times New Roman"/>
          <w:sz w:val="28"/>
          <w:szCs w:val="28"/>
        </w:rPr>
        <w:t xml:space="preserve">nettement par un alinéa et deux idées principales sur la pensée. Le premier mouvement relève de la pensée subie et le deuxième </w:t>
      </w:r>
      <w:r w:rsidR="00664B39">
        <w:rPr>
          <w:rFonts w:ascii="Times New Roman" w:hAnsi="Times New Roman" w:cs="Times New Roman"/>
          <w:sz w:val="28"/>
          <w:szCs w:val="28"/>
        </w:rPr>
        <w:t>de la pensée existentielle.</w:t>
      </w:r>
    </w:p>
    <w:p w14:paraId="2E58D542" w14:textId="77777777" w:rsidR="00664B39" w:rsidRDefault="00664B39" w:rsidP="00664B39">
      <w:pPr>
        <w:jc w:val="both"/>
        <w:rPr>
          <w:rFonts w:ascii="Times New Roman" w:hAnsi="Times New Roman" w:cs="Times New Roman"/>
          <w:sz w:val="28"/>
          <w:szCs w:val="28"/>
        </w:rPr>
      </w:pPr>
    </w:p>
    <w:p w14:paraId="20FA16BA" w14:textId="77777777" w:rsidR="00664B39" w:rsidRDefault="00664B39" w:rsidP="00664B3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Le début du raisonnement, </w:t>
      </w:r>
      <w:r w:rsidR="007D0AAA">
        <w:rPr>
          <w:rFonts w:ascii="Times New Roman" w:hAnsi="Times New Roman" w:cs="Times New Roman"/>
          <w:sz w:val="28"/>
          <w:szCs w:val="28"/>
        </w:rPr>
        <w:t>témoigne d’</w:t>
      </w:r>
      <w:r>
        <w:rPr>
          <w:rFonts w:ascii="Times New Roman" w:hAnsi="Times New Roman" w:cs="Times New Roman"/>
          <w:sz w:val="28"/>
          <w:szCs w:val="28"/>
        </w:rPr>
        <w:t xml:space="preserve">une pensée </w:t>
      </w:r>
      <w:commentRangeStart w:id="9"/>
      <w:r>
        <w:rPr>
          <w:rFonts w:ascii="Times New Roman" w:hAnsi="Times New Roman" w:cs="Times New Roman"/>
          <w:sz w:val="28"/>
          <w:szCs w:val="28"/>
        </w:rPr>
        <w:t>subie</w:t>
      </w:r>
      <w:commentRangeEnd w:id="9"/>
      <w:r w:rsidR="00AE4DD4">
        <w:rPr>
          <w:rStyle w:val="Marquedannotation"/>
        </w:rPr>
        <w:commentReference w:id="9"/>
      </w:r>
      <w:r>
        <w:rPr>
          <w:rFonts w:ascii="Times New Roman" w:hAnsi="Times New Roman" w:cs="Times New Roman"/>
          <w:sz w:val="28"/>
          <w:szCs w:val="28"/>
        </w:rPr>
        <w:t xml:space="preserve"> et douloureuse qui nous envahit tout entier, nous laisse assailli</w:t>
      </w:r>
      <w:r w:rsidRPr="00AE4DD4">
        <w:rPr>
          <w:rFonts w:ascii="Times New Roman" w:hAnsi="Times New Roman" w:cs="Times New Roman"/>
          <w:color w:val="FF0000"/>
          <w:sz w:val="28"/>
          <w:szCs w:val="28"/>
        </w:rPr>
        <w:t>t</w:t>
      </w:r>
      <w:r>
        <w:rPr>
          <w:rFonts w:ascii="Times New Roman" w:hAnsi="Times New Roman" w:cs="Times New Roman"/>
          <w:sz w:val="28"/>
          <w:szCs w:val="28"/>
        </w:rPr>
        <w:t xml:space="preserve"> et sans espoir.</w:t>
      </w:r>
      <w:r w:rsidR="0004695F">
        <w:rPr>
          <w:rFonts w:ascii="Times New Roman" w:hAnsi="Times New Roman" w:cs="Times New Roman"/>
          <w:sz w:val="28"/>
          <w:szCs w:val="28"/>
        </w:rPr>
        <w:t xml:space="preserve"> Tout d’abord nous nous intéresserons  à la distinction qui est faite par Sartre entre le corps et l’âme. Puis nous étudierons comment il nous présente la pensée comme une rumination et un long </w:t>
      </w:r>
      <w:commentRangeStart w:id="10"/>
      <w:r w:rsidR="0004695F">
        <w:rPr>
          <w:rFonts w:ascii="Times New Roman" w:hAnsi="Times New Roman" w:cs="Times New Roman"/>
          <w:sz w:val="28"/>
          <w:szCs w:val="28"/>
        </w:rPr>
        <w:t>serpentin</w:t>
      </w:r>
      <w:commentRangeEnd w:id="10"/>
      <w:r w:rsidR="00AB395F">
        <w:rPr>
          <w:rStyle w:val="Marquedannotation"/>
        </w:rPr>
        <w:commentReference w:id="10"/>
      </w:r>
      <w:r w:rsidR="0004695F">
        <w:rPr>
          <w:rFonts w:ascii="Times New Roman" w:hAnsi="Times New Roman" w:cs="Times New Roman"/>
          <w:sz w:val="28"/>
          <w:szCs w:val="28"/>
        </w:rPr>
        <w:t>. Nous nous pencheron</w:t>
      </w:r>
      <w:r w:rsidR="007D0AAA">
        <w:rPr>
          <w:rFonts w:ascii="Times New Roman" w:hAnsi="Times New Roman" w:cs="Times New Roman"/>
          <w:sz w:val="28"/>
          <w:szCs w:val="28"/>
        </w:rPr>
        <w:t>s ensuite sur ce personnage d’Antoine R</w:t>
      </w:r>
      <w:r w:rsidR="0004695F">
        <w:rPr>
          <w:rFonts w:ascii="Times New Roman" w:hAnsi="Times New Roman" w:cs="Times New Roman"/>
          <w:sz w:val="28"/>
          <w:szCs w:val="28"/>
        </w:rPr>
        <w:t xml:space="preserve">oquentin, pour finir avec la métaphore qui est faite du cerveau comme machine </w:t>
      </w:r>
      <w:commentRangeStart w:id="11"/>
      <w:r w:rsidR="0004695F">
        <w:rPr>
          <w:rFonts w:ascii="Times New Roman" w:hAnsi="Times New Roman" w:cs="Times New Roman"/>
          <w:sz w:val="28"/>
          <w:szCs w:val="28"/>
        </w:rPr>
        <w:t>maléfique</w:t>
      </w:r>
      <w:commentRangeEnd w:id="11"/>
      <w:r w:rsidR="00AB395F">
        <w:rPr>
          <w:rStyle w:val="Marquedannotation"/>
        </w:rPr>
        <w:commentReference w:id="11"/>
      </w:r>
      <w:r w:rsidR="0004695F">
        <w:rPr>
          <w:rFonts w:ascii="Times New Roman" w:hAnsi="Times New Roman" w:cs="Times New Roman"/>
          <w:sz w:val="28"/>
          <w:szCs w:val="28"/>
        </w:rPr>
        <w:t>, de plus nous parlerons plus en détail de cette existence douloureuse. Pour cela il nous sera nécessaire de répondre à des questions t</w:t>
      </w:r>
      <w:r w:rsidR="0004695F" w:rsidRPr="00AE4DD4">
        <w:rPr>
          <w:rFonts w:ascii="Times New Roman" w:hAnsi="Times New Roman" w:cs="Times New Roman"/>
          <w:color w:val="FF0000"/>
          <w:sz w:val="28"/>
          <w:szCs w:val="28"/>
        </w:rPr>
        <w:t>els</w:t>
      </w:r>
      <w:r w:rsidR="0004695F">
        <w:rPr>
          <w:rFonts w:ascii="Times New Roman" w:hAnsi="Times New Roman" w:cs="Times New Roman"/>
          <w:sz w:val="28"/>
          <w:szCs w:val="28"/>
        </w:rPr>
        <w:t xml:space="preserve"> que : D’où nous viennent toutes ces pensées ? Quelle est la part de maîtrise dans mon existence ? Suis-je un être autonome ? Suis-je un mixte de passivité et d’activité ?</w:t>
      </w:r>
    </w:p>
    <w:p w14:paraId="35469791" w14:textId="77777777" w:rsidR="00A333D1" w:rsidRDefault="00CC135A" w:rsidP="00EE5B64">
      <w:pPr>
        <w:ind w:firstLine="708"/>
        <w:jc w:val="both"/>
        <w:rPr>
          <w:rFonts w:ascii="Times New Roman" w:hAnsi="Times New Roman" w:cs="Times New Roman"/>
          <w:sz w:val="28"/>
          <w:szCs w:val="28"/>
        </w:rPr>
      </w:pPr>
      <w:r w:rsidRPr="00EE5B64">
        <w:rPr>
          <w:rFonts w:ascii="Times New Roman" w:hAnsi="Times New Roman" w:cs="Times New Roman"/>
          <w:sz w:val="28"/>
          <w:szCs w:val="28"/>
        </w:rPr>
        <w:t>Sartre</w:t>
      </w:r>
      <w:r>
        <w:rPr>
          <w:rFonts w:ascii="Times New Roman" w:hAnsi="Times New Roman" w:cs="Times New Roman"/>
          <w:sz w:val="28"/>
          <w:szCs w:val="28"/>
        </w:rPr>
        <w:t xml:space="preserve"> ici reprend grandiosement des aspects de la recherche de Descartes synthétisé par la phrase « Je pense donc je </w:t>
      </w:r>
      <w:commentRangeStart w:id="12"/>
      <w:r>
        <w:rPr>
          <w:rFonts w:ascii="Times New Roman" w:hAnsi="Times New Roman" w:cs="Times New Roman"/>
          <w:sz w:val="28"/>
          <w:szCs w:val="28"/>
        </w:rPr>
        <w:t>suis</w:t>
      </w:r>
      <w:commentRangeEnd w:id="12"/>
      <w:r w:rsidR="00AB395F">
        <w:rPr>
          <w:rStyle w:val="Marquedannotation"/>
        </w:rPr>
        <w:commentReference w:id="12"/>
      </w:r>
      <w:r>
        <w:rPr>
          <w:rFonts w:ascii="Times New Roman" w:hAnsi="Times New Roman" w:cs="Times New Roman"/>
          <w:sz w:val="28"/>
          <w:szCs w:val="28"/>
        </w:rPr>
        <w:t> »</w:t>
      </w:r>
      <w:r w:rsidR="00584446">
        <w:rPr>
          <w:rFonts w:ascii="Times New Roman" w:hAnsi="Times New Roman" w:cs="Times New Roman"/>
          <w:sz w:val="28"/>
          <w:szCs w:val="28"/>
        </w:rPr>
        <w:t xml:space="preserve"> et, la conception de l’être vivant et la nature enti</w:t>
      </w:r>
      <w:r w:rsidR="007D0AAA">
        <w:rPr>
          <w:rFonts w:ascii="Times New Roman" w:hAnsi="Times New Roman" w:cs="Times New Roman"/>
          <w:sz w:val="28"/>
          <w:szCs w:val="28"/>
        </w:rPr>
        <w:t>ère comme une machine automate. L</w:t>
      </w:r>
      <w:r w:rsidR="00584446">
        <w:rPr>
          <w:rFonts w:ascii="Times New Roman" w:hAnsi="Times New Roman" w:cs="Times New Roman"/>
          <w:sz w:val="28"/>
          <w:szCs w:val="28"/>
        </w:rPr>
        <w:t xml:space="preserve">es </w:t>
      </w:r>
      <w:commentRangeStart w:id="13"/>
      <w:r w:rsidR="00584446">
        <w:rPr>
          <w:rFonts w:ascii="Times New Roman" w:hAnsi="Times New Roman" w:cs="Times New Roman"/>
          <w:sz w:val="28"/>
          <w:szCs w:val="28"/>
        </w:rPr>
        <w:t>organes</w:t>
      </w:r>
      <w:commentRangeEnd w:id="13"/>
      <w:r w:rsidR="00AB395F">
        <w:rPr>
          <w:rStyle w:val="Marquedannotation"/>
        </w:rPr>
        <w:commentReference w:id="13"/>
      </w:r>
      <w:r w:rsidR="00584446">
        <w:rPr>
          <w:rFonts w:ascii="Times New Roman" w:hAnsi="Times New Roman" w:cs="Times New Roman"/>
          <w:sz w:val="28"/>
          <w:szCs w:val="28"/>
        </w:rPr>
        <w:t xml:space="preserve"> ne sont rien d’autres</w:t>
      </w:r>
      <w:r w:rsidR="00F167E6">
        <w:rPr>
          <w:rFonts w:ascii="Times New Roman" w:hAnsi="Times New Roman" w:cs="Times New Roman"/>
          <w:sz w:val="28"/>
          <w:szCs w:val="28"/>
        </w:rPr>
        <w:t xml:space="preserve"> que des rouages et la vie rien d’autre que la façon dont le mouvement se transmet de rouage en rouage à partir d’une impulsion initiale</w:t>
      </w:r>
      <w:r>
        <w:rPr>
          <w:rFonts w:ascii="Times New Roman" w:hAnsi="Times New Roman" w:cs="Times New Roman"/>
          <w:sz w:val="28"/>
          <w:szCs w:val="28"/>
        </w:rPr>
        <w:t xml:space="preserve">. </w:t>
      </w:r>
      <w:r w:rsidR="00EE5B64">
        <w:rPr>
          <w:rFonts w:ascii="Times New Roman" w:hAnsi="Times New Roman" w:cs="Times New Roman"/>
          <w:sz w:val="28"/>
          <w:szCs w:val="28"/>
        </w:rPr>
        <w:t>Ou encore la théorie du Dualisme, selon laquelle</w:t>
      </w:r>
      <w:r w:rsidR="00584446">
        <w:rPr>
          <w:rFonts w:ascii="Times New Roman" w:hAnsi="Times New Roman" w:cs="Times New Roman"/>
          <w:sz w:val="28"/>
          <w:szCs w:val="28"/>
        </w:rPr>
        <w:t xml:space="preserve"> on oppose l’esprit et la matière ainsi que l’âme et le corps. L</w:t>
      </w:r>
      <w:r>
        <w:rPr>
          <w:rFonts w:ascii="Times New Roman" w:hAnsi="Times New Roman" w:cs="Times New Roman"/>
          <w:sz w:val="28"/>
          <w:szCs w:val="28"/>
        </w:rPr>
        <w:t>es termes « Je » et « Moi » du texte font référence à un corps et une âme qui se différenc</w:t>
      </w:r>
      <w:r w:rsidRPr="00755542">
        <w:rPr>
          <w:rFonts w:ascii="Times New Roman" w:hAnsi="Times New Roman" w:cs="Times New Roman"/>
          <w:color w:val="FF0000"/>
          <w:sz w:val="28"/>
          <w:szCs w:val="28"/>
        </w:rPr>
        <w:t>ie</w:t>
      </w:r>
      <w:r w:rsidR="00692931">
        <w:rPr>
          <w:rFonts w:ascii="Times New Roman" w:hAnsi="Times New Roman" w:cs="Times New Roman"/>
          <w:sz w:val="28"/>
          <w:szCs w:val="28"/>
        </w:rPr>
        <w:t xml:space="preserve">, ils diffèrent mais sont tout de même étroitement </w:t>
      </w:r>
      <w:commentRangeStart w:id="14"/>
      <w:r w:rsidR="00692931">
        <w:rPr>
          <w:rFonts w:ascii="Times New Roman" w:hAnsi="Times New Roman" w:cs="Times New Roman"/>
          <w:sz w:val="28"/>
          <w:szCs w:val="28"/>
        </w:rPr>
        <w:t>li</w:t>
      </w:r>
      <w:r w:rsidR="00692931" w:rsidRPr="00755542">
        <w:rPr>
          <w:rFonts w:ascii="Times New Roman" w:hAnsi="Times New Roman" w:cs="Times New Roman"/>
          <w:color w:val="FF0000"/>
          <w:sz w:val="28"/>
          <w:szCs w:val="28"/>
        </w:rPr>
        <w:t>é</w:t>
      </w:r>
      <w:commentRangeEnd w:id="14"/>
      <w:r w:rsidR="00755542">
        <w:rPr>
          <w:rStyle w:val="Marquedannotation"/>
        </w:rPr>
        <w:commentReference w:id="14"/>
      </w:r>
      <w:r w:rsidR="00692931">
        <w:rPr>
          <w:rFonts w:ascii="Times New Roman" w:hAnsi="Times New Roman" w:cs="Times New Roman"/>
          <w:sz w:val="28"/>
          <w:szCs w:val="28"/>
        </w:rPr>
        <w:t xml:space="preserve">. Le corps est alors une machine soumise aux Lois de la Physique et/ou de la Mécanique. Ce n’est qu’une chose étendue et </w:t>
      </w:r>
      <w:r w:rsidR="007D0AAA">
        <w:rPr>
          <w:rFonts w:ascii="Times New Roman" w:hAnsi="Times New Roman" w:cs="Times New Roman"/>
          <w:sz w:val="28"/>
          <w:szCs w:val="28"/>
        </w:rPr>
        <w:t>spatiale</w:t>
      </w:r>
      <w:r w:rsidR="00692931">
        <w:rPr>
          <w:rFonts w:ascii="Times New Roman" w:hAnsi="Times New Roman" w:cs="Times New Roman"/>
          <w:sz w:val="28"/>
          <w:szCs w:val="28"/>
        </w:rPr>
        <w:t>, Descartes utilise d’ailleurs le terme « Res extensa ».</w:t>
      </w:r>
      <w:r w:rsidR="007D0AAA">
        <w:rPr>
          <w:rFonts w:ascii="Times New Roman" w:hAnsi="Times New Roman" w:cs="Times New Roman"/>
          <w:sz w:val="28"/>
          <w:szCs w:val="28"/>
        </w:rPr>
        <w:t xml:space="preserve"> </w:t>
      </w:r>
      <w:r w:rsidR="00EE5B64">
        <w:rPr>
          <w:rFonts w:ascii="Times New Roman" w:hAnsi="Times New Roman" w:cs="Times New Roman"/>
          <w:sz w:val="28"/>
          <w:szCs w:val="28"/>
        </w:rPr>
        <w:t xml:space="preserve">Le corps est le lieu supposé de notre accomplissement, mais il est aussi investi de toutes nos </w:t>
      </w:r>
      <w:commentRangeStart w:id="15"/>
      <w:r w:rsidR="00EE5B64">
        <w:rPr>
          <w:rFonts w:ascii="Times New Roman" w:hAnsi="Times New Roman" w:cs="Times New Roman"/>
          <w:sz w:val="28"/>
          <w:szCs w:val="28"/>
        </w:rPr>
        <w:t>craintes</w:t>
      </w:r>
      <w:commentRangeEnd w:id="15"/>
      <w:r w:rsidR="00517D75">
        <w:rPr>
          <w:rStyle w:val="Marquedannotation"/>
        </w:rPr>
        <w:commentReference w:id="15"/>
      </w:r>
      <w:r w:rsidR="00EE5B64">
        <w:rPr>
          <w:rFonts w:ascii="Times New Roman" w:hAnsi="Times New Roman" w:cs="Times New Roman"/>
          <w:sz w:val="28"/>
          <w:szCs w:val="28"/>
        </w:rPr>
        <w:t xml:space="preserve">. D’ailleurs pris dans son sens propre restreint, </w:t>
      </w:r>
      <w:r w:rsidR="00EE5B64" w:rsidRPr="007D0AAA">
        <w:rPr>
          <w:rFonts w:ascii="Times New Roman" w:hAnsi="Times New Roman" w:cs="Times New Roman"/>
          <w:i/>
          <w:sz w:val="28"/>
          <w:szCs w:val="28"/>
        </w:rPr>
        <w:t>corps</w:t>
      </w:r>
      <w:r w:rsidR="007D0AAA">
        <w:rPr>
          <w:rFonts w:ascii="Times New Roman" w:hAnsi="Times New Roman" w:cs="Times New Roman"/>
          <w:sz w:val="28"/>
          <w:szCs w:val="28"/>
        </w:rPr>
        <w:t xml:space="preserve"> à</w:t>
      </w:r>
      <w:r w:rsidR="00EE5B64">
        <w:rPr>
          <w:rFonts w:ascii="Times New Roman" w:hAnsi="Times New Roman" w:cs="Times New Roman"/>
          <w:sz w:val="28"/>
          <w:szCs w:val="28"/>
        </w:rPr>
        <w:t xml:space="preserve"> pour principal synonyme chair. Selon </w:t>
      </w:r>
      <w:r w:rsidR="00F167E6">
        <w:rPr>
          <w:rFonts w:ascii="Times New Roman" w:hAnsi="Times New Roman" w:cs="Times New Roman"/>
          <w:i/>
          <w:sz w:val="28"/>
          <w:szCs w:val="28"/>
        </w:rPr>
        <w:t>L</w:t>
      </w:r>
      <w:r w:rsidR="00EE5B64" w:rsidRPr="00F167E6">
        <w:rPr>
          <w:rFonts w:ascii="Times New Roman" w:hAnsi="Times New Roman" w:cs="Times New Roman"/>
          <w:i/>
          <w:sz w:val="28"/>
          <w:szCs w:val="28"/>
        </w:rPr>
        <w:t>es</w:t>
      </w:r>
      <w:r w:rsidR="00EE5B64">
        <w:rPr>
          <w:rFonts w:ascii="Times New Roman" w:hAnsi="Times New Roman" w:cs="Times New Roman"/>
          <w:sz w:val="28"/>
          <w:szCs w:val="28"/>
        </w:rPr>
        <w:t xml:space="preserve"> </w:t>
      </w:r>
      <w:r w:rsidR="00EE5B64" w:rsidRPr="00F167E6">
        <w:rPr>
          <w:rFonts w:ascii="Times New Roman" w:hAnsi="Times New Roman" w:cs="Times New Roman"/>
          <w:i/>
          <w:sz w:val="28"/>
          <w:szCs w:val="28"/>
        </w:rPr>
        <w:t>principes de la philosophie</w:t>
      </w:r>
      <w:r w:rsidR="00EE5B64">
        <w:rPr>
          <w:rFonts w:ascii="Times New Roman" w:hAnsi="Times New Roman" w:cs="Times New Roman"/>
          <w:sz w:val="28"/>
          <w:szCs w:val="28"/>
        </w:rPr>
        <w:t xml:space="preserve"> : « La nature de la matière, ou du corps pris en général, ne consiste point en ce qu’il est une chose dure, ou pensante, ou colorée, ou qui touche nos sens de quelque autre façon, mais seulement en ce </w:t>
      </w:r>
      <w:r w:rsidR="00EE5B64">
        <w:rPr>
          <w:rFonts w:ascii="Times New Roman" w:hAnsi="Times New Roman" w:cs="Times New Roman"/>
          <w:sz w:val="28"/>
          <w:szCs w:val="28"/>
        </w:rPr>
        <w:lastRenderedPageBreak/>
        <w:t xml:space="preserve">qu’il est une substance étendue en longueur, largeur et </w:t>
      </w:r>
      <w:commentRangeStart w:id="16"/>
      <w:r w:rsidR="00EE5B64">
        <w:rPr>
          <w:rFonts w:ascii="Times New Roman" w:hAnsi="Times New Roman" w:cs="Times New Roman"/>
          <w:sz w:val="28"/>
          <w:szCs w:val="28"/>
        </w:rPr>
        <w:t>profondeur</w:t>
      </w:r>
      <w:commentRangeEnd w:id="16"/>
      <w:r w:rsidR="00755542">
        <w:rPr>
          <w:rStyle w:val="Marquedannotation"/>
        </w:rPr>
        <w:commentReference w:id="16"/>
      </w:r>
      <w:r w:rsidR="00EE5B64">
        <w:rPr>
          <w:rFonts w:ascii="Times New Roman" w:hAnsi="Times New Roman" w:cs="Times New Roman"/>
          <w:sz w:val="28"/>
          <w:szCs w:val="28"/>
        </w:rPr>
        <w:t> ».</w:t>
      </w:r>
      <w:r w:rsidR="00692931">
        <w:rPr>
          <w:rFonts w:ascii="Times New Roman" w:hAnsi="Times New Roman" w:cs="Times New Roman"/>
          <w:sz w:val="28"/>
          <w:szCs w:val="28"/>
        </w:rPr>
        <w:t xml:space="preserve"> Sartre l’oppose à l’âme, une substance étendue, une pensée ou une substance pensante, selon Descartes « Res </w:t>
      </w:r>
      <w:commentRangeStart w:id="17"/>
      <w:proofErr w:type="spellStart"/>
      <w:r w:rsidR="00692931">
        <w:rPr>
          <w:rFonts w:ascii="Times New Roman" w:hAnsi="Times New Roman" w:cs="Times New Roman"/>
          <w:sz w:val="28"/>
          <w:szCs w:val="28"/>
        </w:rPr>
        <w:t>cogitans</w:t>
      </w:r>
      <w:commentRangeEnd w:id="17"/>
      <w:proofErr w:type="spellEnd"/>
      <w:r w:rsidR="00755542">
        <w:rPr>
          <w:rStyle w:val="Marquedannotation"/>
        </w:rPr>
        <w:commentReference w:id="17"/>
      </w:r>
      <w:r w:rsidR="00692931">
        <w:rPr>
          <w:rFonts w:ascii="Times New Roman" w:hAnsi="Times New Roman" w:cs="Times New Roman"/>
          <w:sz w:val="28"/>
          <w:szCs w:val="28"/>
        </w:rPr>
        <w:t> ».</w:t>
      </w:r>
      <w:r w:rsidR="00EE5B64">
        <w:rPr>
          <w:rFonts w:ascii="Times New Roman" w:hAnsi="Times New Roman" w:cs="Times New Roman"/>
          <w:sz w:val="28"/>
          <w:szCs w:val="28"/>
        </w:rPr>
        <w:t xml:space="preserve"> L’âme est d’abord le souffle qui anime un corps vivant. Elle apparait en effet comme le principe d’organisation du vivant, un principe vital correspondant au siège de la pensée. L’âme</w:t>
      </w:r>
      <w:r w:rsidR="00EE5B64" w:rsidRPr="00755542">
        <w:rPr>
          <w:rFonts w:ascii="Times New Roman" w:hAnsi="Times New Roman" w:cs="Times New Roman"/>
          <w:color w:val="FF0000"/>
          <w:sz w:val="28"/>
          <w:szCs w:val="28"/>
        </w:rPr>
        <w:t xml:space="preserve"> et</w:t>
      </w:r>
      <w:r w:rsidR="00EE5B64">
        <w:rPr>
          <w:rFonts w:ascii="Times New Roman" w:hAnsi="Times New Roman" w:cs="Times New Roman"/>
          <w:sz w:val="28"/>
          <w:szCs w:val="28"/>
        </w:rPr>
        <w:t xml:space="preserve"> l’essence de l’homme, ouvrant sur la liberté et la </w:t>
      </w:r>
      <w:commentRangeStart w:id="18"/>
      <w:r w:rsidR="00EE5B64">
        <w:rPr>
          <w:rFonts w:ascii="Times New Roman" w:hAnsi="Times New Roman" w:cs="Times New Roman"/>
          <w:sz w:val="28"/>
          <w:szCs w:val="28"/>
        </w:rPr>
        <w:t>mortalité</w:t>
      </w:r>
      <w:commentRangeEnd w:id="18"/>
      <w:r w:rsidR="00755542">
        <w:rPr>
          <w:rStyle w:val="Marquedannotation"/>
        </w:rPr>
        <w:commentReference w:id="18"/>
      </w:r>
      <w:r w:rsidR="00EE5B64">
        <w:rPr>
          <w:rFonts w:ascii="Times New Roman" w:hAnsi="Times New Roman" w:cs="Times New Roman"/>
          <w:sz w:val="28"/>
          <w:szCs w:val="28"/>
        </w:rPr>
        <w:t xml:space="preserve">. </w:t>
      </w:r>
      <w:r w:rsidR="00D66FEB">
        <w:rPr>
          <w:rFonts w:ascii="Times New Roman" w:hAnsi="Times New Roman" w:cs="Times New Roman"/>
          <w:sz w:val="28"/>
          <w:szCs w:val="28"/>
        </w:rPr>
        <w:t>Pour Sartre</w:t>
      </w:r>
      <w:r w:rsidR="00A333D1">
        <w:rPr>
          <w:rFonts w:ascii="Times New Roman" w:hAnsi="Times New Roman" w:cs="Times New Roman"/>
          <w:sz w:val="28"/>
          <w:szCs w:val="28"/>
        </w:rPr>
        <w:t>,</w:t>
      </w:r>
      <w:r w:rsidR="00D66FEB">
        <w:rPr>
          <w:rFonts w:ascii="Times New Roman" w:hAnsi="Times New Roman" w:cs="Times New Roman"/>
          <w:sz w:val="28"/>
          <w:szCs w:val="28"/>
        </w:rPr>
        <w:t xml:space="preserve"> comme pour Descartes vivre est très différent d’exister. Un corps « ça vit tout seul » soit disant, un corps tout seul n’a pas de pensée.</w:t>
      </w:r>
      <w:r w:rsidR="00A333D1">
        <w:rPr>
          <w:rFonts w:ascii="Times New Roman" w:hAnsi="Times New Roman" w:cs="Times New Roman"/>
          <w:sz w:val="28"/>
          <w:szCs w:val="28"/>
        </w:rPr>
        <w:t xml:space="preserve"> Il s’ensuit donc que l’on commence à vivre lorsque l’on naît mais on commence à exister que lorsque l’on commence à </w:t>
      </w:r>
      <w:commentRangeStart w:id="19"/>
      <w:r w:rsidR="00A333D1">
        <w:rPr>
          <w:rFonts w:ascii="Times New Roman" w:hAnsi="Times New Roman" w:cs="Times New Roman"/>
          <w:sz w:val="28"/>
          <w:szCs w:val="28"/>
        </w:rPr>
        <w:t>penser</w:t>
      </w:r>
      <w:commentRangeEnd w:id="19"/>
      <w:r w:rsidR="005E68FD">
        <w:rPr>
          <w:rStyle w:val="Marquedannotation"/>
        </w:rPr>
        <w:commentReference w:id="19"/>
      </w:r>
      <w:r w:rsidR="00A333D1">
        <w:rPr>
          <w:rFonts w:ascii="Times New Roman" w:hAnsi="Times New Roman" w:cs="Times New Roman"/>
          <w:sz w:val="28"/>
          <w:szCs w:val="28"/>
        </w:rPr>
        <w:t>. Sartre ne se contente pas que de repren</w:t>
      </w:r>
      <w:r w:rsidR="007D0AAA">
        <w:rPr>
          <w:rFonts w:ascii="Times New Roman" w:hAnsi="Times New Roman" w:cs="Times New Roman"/>
          <w:sz w:val="28"/>
          <w:szCs w:val="28"/>
        </w:rPr>
        <w:t>dre</w:t>
      </w:r>
      <w:r w:rsidR="00A333D1">
        <w:rPr>
          <w:rFonts w:ascii="Times New Roman" w:hAnsi="Times New Roman" w:cs="Times New Roman"/>
          <w:sz w:val="28"/>
          <w:szCs w:val="28"/>
        </w:rPr>
        <w:t xml:space="preserve"> les propos ou idées de Descartes, il ajoute que nous que c’est nous qui entretenions ces pensées, cette existence. Ainsi, il s’éloigne du </w:t>
      </w:r>
      <w:r w:rsidR="00A333D1">
        <w:rPr>
          <w:rFonts w:ascii="Times New Roman" w:hAnsi="Times New Roman" w:cs="Times New Roman"/>
          <w:i/>
          <w:sz w:val="28"/>
          <w:szCs w:val="28"/>
        </w:rPr>
        <w:t xml:space="preserve">Discours de la méthode </w:t>
      </w:r>
      <w:r w:rsidR="00A333D1">
        <w:rPr>
          <w:rFonts w:ascii="Times New Roman" w:hAnsi="Times New Roman" w:cs="Times New Roman"/>
          <w:sz w:val="28"/>
          <w:szCs w:val="28"/>
        </w:rPr>
        <w:t xml:space="preserve">en démontrant un lien logique et indispensable entre l’âme et le corps. Notre âme pense et le corps agit. On sait alors que l’on pense, on a conscience de </w:t>
      </w:r>
      <w:commentRangeStart w:id="20"/>
      <w:r w:rsidR="00A333D1">
        <w:rPr>
          <w:rFonts w:ascii="Times New Roman" w:hAnsi="Times New Roman" w:cs="Times New Roman"/>
          <w:sz w:val="28"/>
          <w:szCs w:val="28"/>
        </w:rPr>
        <w:t>penser</w:t>
      </w:r>
      <w:commentRangeEnd w:id="20"/>
      <w:r w:rsidR="005E68FD">
        <w:rPr>
          <w:rStyle w:val="Marquedannotation"/>
        </w:rPr>
        <w:commentReference w:id="20"/>
      </w:r>
      <w:r w:rsidR="00A333D1">
        <w:rPr>
          <w:rFonts w:ascii="Times New Roman" w:hAnsi="Times New Roman" w:cs="Times New Roman"/>
          <w:sz w:val="28"/>
          <w:szCs w:val="28"/>
        </w:rPr>
        <w:t xml:space="preserve">. Si l’on est conscient de penser, c’est que l’on a fait ce recul par rapport à soi-même qui permet de savoir, au moment où l’on fait quelque chose, </w:t>
      </w:r>
      <w:r w:rsidR="007D0AAA">
        <w:rPr>
          <w:rFonts w:ascii="Times New Roman" w:hAnsi="Times New Roman" w:cs="Times New Roman"/>
          <w:sz w:val="28"/>
          <w:szCs w:val="28"/>
        </w:rPr>
        <w:t>de savoir</w:t>
      </w:r>
      <w:r w:rsidR="00A333D1">
        <w:rPr>
          <w:rFonts w:ascii="Times New Roman" w:hAnsi="Times New Roman" w:cs="Times New Roman"/>
          <w:sz w:val="28"/>
          <w:szCs w:val="28"/>
        </w:rPr>
        <w:t xml:space="preserve"> qu’on le </w:t>
      </w:r>
      <w:commentRangeStart w:id="21"/>
      <w:r w:rsidR="00A333D1">
        <w:rPr>
          <w:rFonts w:ascii="Times New Roman" w:hAnsi="Times New Roman" w:cs="Times New Roman"/>
          <w:sz w:val="28"/>
          <w:szCs w:val="28"/>
        </w:rPr>
        <w:t>fait</w:t>
      </w:r>
      <w:commentRangeEnd w:id="21"/>
      <w:r w:rsidR="005E68FD">
        <w:rPr>
          <w:rStyle w:val="Marquedannotation"/>
        </w:rPr>
        <w:commentReference w:id="21"/>
      </w:r>
      <w:r w:rsidR="00A333D1">
        <w:rPr>
          <w:rFonts w:ascii="Times New Roman" w:hAnsi="Times New Roman" w:cs="Times New Roman"/>
          <w:sz w:val="28"/>
          <w:szCs w:val="28"/>
        </w:rPr>
        <w:t>.</w:t>
      </w:r>
    </w:p>
    <w:p w14:paraId="70315FC7" w14:textId="77777777" w:rsidR="00F167E6" w:rsidRDefault="00F167E6" w:rsidP="00EE5B64">
      <w:pPr>
        <w:ind w:firstLine="708"/>
        <w:jc w:val="both"/>
        <w:rPr>
          <w:rFonts w:ascii="Times New Roman" w:hAnsi="Times New Roman" w:cs="Times New Roman"/>
          <w:sz w:val="28"/>
          <w:szCs w:val="28"/>
        </w:rPr>
      </w:pPr>
      <w:r>
        <w:rPr>
          <w:rFonts w:ascii="Times New Roman" w:hAnsi="Times New Roman" w:cs="Times New Roman"/>
          <w:sz w:val="28"/>
          <w:szCs w:val="28"/>
        </w:rPr>
        <w:tab/>
        <w:t xml:space="preserve">Dans cet extrait de </w:t>
      </w:r>
      <w:r>
        <w:rPr>
          <w:rFonts w:ascii="Times New Roman" w:hAnsi="Times New Roman" w:cs="Times New Roman"/>
          <w:i/>
          <w:sz w:val="28"/>
          <w:szCs w:val="28"/>
        </w:rPr>
        <w:t>La Nausée</w:t>
      </w:r>
      <w:r>
        <w:rPr>
          <w:rFonts w:ascii="Times New Roman" w:hAnsi="Times New Roman" w:cs="Times New Roman"/>
          <w:sz w:val="28"/>
          <w:szCs w:val="28"/>
        </w:rPr>
        <w:t xml:space="preserve">, Sartre fait état de la pensée comme d’une rumination qui n’en finit pas et d’un long serpentin dont le bout est inatteignable. </w:t>
      </w:r>
      <w:r w:rsidR="00630D2D">
        <w:rPr>
          <w:rFonts w:ascii="Times New Roman" w:hAnsi="Times New Roman" w:cs="Times New Roman"/>
          <w:sz w:val="28"/>
          <w:szCs w:val="28"/>
        </w:rPr>
        <w:t xml:space="preserve">Le narrateur essaye </w:t>
      </w:r>
      <w:commentRangeStart w:id="22"/>
      <w:r w:rsidR="00630D2D">
        <w:rPr>
          <w:rFonts w:ascii="Times New Roman" w:hAnsi="Times New Roman" w:cs="Times New Roman"/>
          <w:sz w:val="28"/>
          <w:szCs w:val="28"/>
        </w:rPr>
        <w:t>vainement</w:t>
      </w:r>
      <w:commentRangeEnd w:id="22"/>
      <w:r w:rsidR="00517D75">
        <w:rPr>
          <w:rStyle w:val="Marquedannotation"/>
        </w:rPr>
        <w:commentReference w:id="22"/>
      </w:r>
      <w:r w:rsidR="00630D2D">
        <w:rPr>
          <w:rFonts w:ascii="Times New Roman" w:hAnsi="Times New Roman" w:cs="Times New Roman"/>
          <w:sz w:val="28"/>
          <w:szCs w:val="28"/>
        </w:rPr>
        <w:t xml:space="preserve">  de dérouler et dérouler cette longue rumination, cette action paraît même épuisante et douloureuse. </w:t>
      </w:r>
      <w:commentRangeStart w:id="23"/>
      <w:r w:rsidR="00630D2D">
        <w:rPr>
          <w:rFonts w:ascii="Times New Roman" w:hAnsi="Times New Roman" w:cs="Times New Roman"/>
          <w:sz w:val="28"/>
          <w:szCs w:val="28"/>
        </w:rPr>
        <w:t>On</w:t>
      </w:r>
      <w:commentRangeEnd w:id="23"/>
      <w:r w:rsidR="00BF3CB8">
        <w:rPr>
          <w:rStyle w:val="Marquedannotation"/>
        </w:rPr>
        <w:commentReference w:id="23"/>
      </w:r>
      <w:r w:rsidR="00630D2D">
        <w:rPr>
          <w:rFonts w:ascii="Times New Roman" w:hAnsi="Times New Roman" w:cs="Times New Roman"/>
          <w:sz w:val="28"/>
          <w:szCs w:val="28"/>
        </w:rPr>
        <w:t xml:space="preserve"> remarque ainsi que le fait même de ruminer est douloureux, car elle ne s’arrête jamais, elle est continue, infinie. Or une idée d’infinie pour un être </w:t>
      </w:r>
      <w:r w:rsidR="00630D2D" w:rsidRPr="002B5CA5">
        <w:rPr>
          <w:rFonts w:ascii="Times New Roman" w:hAnsi="Times New Roman" w:cs="Times New Roman"/>
          <w:sz w:val="28"/>
          <w:szCs w:val="28"/>
        </w:rPr>
        <w:t>fini</w:t>
      </w:r>
      <w:r w:rsidR="00630D2D" w:rsidRPr="002B5CA5">
        <w:rPr>
          <w:rFonts w:ascii="Times New Roman" w:hAnsi="Times New Roman" w:cs="Times New Roman"/>
          <w:color w:val="FF0000"/>
          <w:sz w:val="28"/>
          <w:szCs w:val="28"/>
        </w:rPr>
        <w:t>t</w:t>
      </w:r>
      <w:r w:rsidR="00630D2D">
        <w:rPr>
          <w:rFonts w:ascii="Times New Roman" w:hAnsi="Times New Roman" w:cs="Times New Roman"/>
          <w:sz w:val="28"/>
          <w:szCs w:val="28"/>
        </w:rPr>
        <w:t xml:space="preserve"> ne peut être que source de </w:t>
      </w:r>
      <w:commentRangeStart w:id="24"/>
      <w:r w:rsidR="00630D2D">
        <w:rPr>
          <w:rFonts w:ascii="Times New Roman" w:hAnsi="Times New Roman" w:cs="Times New Roman"/>
          <w:sz w:val="28"/>
          <w:szCs w:val="28"/>
        </w:rPr>
        <w:t>tourments</w:t>
      </w:r>
      <w:commentRangeEnd w:id="24"/>
      <w:r w:rsidR="002B5CA5">
        <w:rPr>
          <w:rStyle w:val="Marquedannotation"/>
        </w:rPr>
        <w:commentReference w:id="24"/>
      </w:r>
      <w:r w:rsidR="00630D2D">
        <w:rPr>
          <w:rFonts w:ascii="Times New Roman" w:hAnsi="Times New Roman" w:cs="Times New Roman"/>
          <w:sz w:val="28"/>
          <w:szCs w:val="28"/>
        </w:rPr>
        <w:t xml:space="preserve">. </w:t>
      </w:r>
      <w:r w:rsidR="00C1617E">
        <w:rPr>
          <w:rFonts w:ascii="Times New Roman" w:hAnsi="Times New Roman" w:cs="Times New Roman"/>
          <w:sz w:val="28"/>
          <w:szCs w:val="28"/>
        </w:rPr>
        <w:t xml:space="preserve">J’existe donc je souffre parce que j’ai cette rumination en </w:t>
      </w:r>
      <w:commentRangeStart w:id="25"/>
      <w:r w:rsidR="00C1617E">
        <w:rPr>
          <w:rFonts w:ascii="Times New Roman" w:hAnsi="Times New Roman" w:cs="Times New Roman"/>
          <w:sz w:val="28"/>
          <w:szCs w:val="28"/>
        </w:rPr>
        <w:t>moi</w:t>
      </w:r>
      <w:commentRangeEnd w:id="25"/>
      <w:r w:rsidR="002B5CA5">
        <w:rPr>
          <w:rStyle w:val="Marquedannotation"/>
        </w:rPr>
        <w:commentReference w:id="25"/>
      </w:r>
      <w:r w:rsidR="00C1617E">
        <w:rPr>
          <w:rFonts w:ascii="Times New Roman" w:hAnsi="Times New Roman" w:cs="Times New Roman"/>
          <w:sz w:val="28"/>
          <w:szCs w:val="28"/>
        </w:rPr>
        <w:t xml:space="preserve">. </w:t>
      </w:r>
      <w:r w:rsidR="00630D2D">
        <w:rPr>
          <w:rFonts w:ascii="Times New Roman" w:hAnsi="Times New Roman" w:cs="Times New Roman"/>
          <w:sz w:val="28"/>
          <w:szCs w:val="28"/>
        </w:rPr>
        <w:t>Cette rumination est d’autant plus douloureuse par le fait que nous sommes ce qui l’</w:t>
      </w:r>
      <w:r w:rsidR="003F62E2">
        <w:rPr>
          <w:rFonts w:ascii="Times New Roman" w:hAnsi="Times New Roman" w:cs="Times New Roman"/>
          <w:sz w:val="28"/>
          <w:szCs w:val="28"/>
        </w:rPr>
        <w:t>entretenions (</w:t>
      </w:r>
      <w:r w:rsidR="00630D2D">
        <w:rPr>
          <w:rFonts w:ascii="Times New Roman" w:hAnsi="Times New Roman" w:cs="Times New Roman"/>
          <w:sz w:val="28"/>
          <w:szCs w:val="28"/>
        </w:rPr>
        <w:t>« c’est moi qui l’entretiens », « c’est moi qui le continue »).</w:t>
      </w:r>
      <w:r w:rsidR="003F62E2">
        <w:rPr>
          <w:rFonts w:ascii="Times New Roman" w:hAnsi="Times New Roman" w:cs="Times New Roman"/>
          <w:sz w:val="28"/>
          <w:szCs w:val="28"/>
        </w:rPr>
        <w:t xml:space="preserve"> La métaphore de la pensée comme un long serpentin qu’on déroule jour après jour interminablement précise l’idée que c’est bien nous qui déroulons cette pensée. Y aurait-il alors un sens à la vie si un jour ce serpentin finissait ? Si on s’arrêtait de penser ? Ici cette rumination a un aspect vital et présente les pensées comme une renaissance, un renouveau </w:t>
      </w:r>
      <w:commentRangeStart w:id="26"/>
      <w:r w:rsidR="003F62E2">
        <w:rPr>
          <w:rFonts w:ascii="Times New Roman" w:hAnsi="Times New Roman" w:cs="Times New Roman"/>
          <w:sz w:val="28"/>
          <w:szCs w:val="28"/>
        </w:rPr>
        <w:t>perpétuel</w:t>
      </w:r>
      <w:commentRangeEnd w:id="26"/>
      <w:r w:rsidR="002B5CA5">
        <w:rPr>
          <w:rStyle w:val="Marquedannotation"/>
        </w:rPr>
        <w:commentReference w:id="26"/>
      </w:r>
      <w:r w:rsidR="003F62E2">
        <w:rPr>
          <w:rFonts w:ascii="Times New Roman" w:hAnsi="Times New Roman" w:cs="Times New Roman"/>
          <w:sz w:val="28"/>
          <w:szCs w:val="28"/>
        </w:rPr>
        <w:t xml:space="preserve">. Si cette rumination s’arrête, alors je n’existe plus puisque je ne pense </w:t>
      </w:r>
      <w:commentRangeStart w:id="27"/>
      <w:r w:rsidR="003F62E2">
        <w:rPr>
          <w:rFonts w:ascii="Times New Roman" w:hAnsi="Times New Roman" w:cs="Times New Roman"/>
          <w:sz w:val="28"/>
          <w:szCs w:val="28"/>
        </w:rPr>
        <w:t>plus</w:t>
      </w:r>
      <w:commentRangeEnd w:id="27"/>
      <w:r w:rsidR="002B5CA5">
        <w:rPr>
          <w:rStyle w:val="Marquedannotation"/>
        </w:rPr>
        <w:commentReference w:id="27"/>
      </w:r>
      <w:r w:rsidR="003F62E2">
        <w:rPr>
          <w:rFonts w:ascii="Times New Roman" w:hAnsi="Times New Roman" w:cs="Times New Roman"/>
          <w:sz w:val="28"/>
          <w:szCs w:val="28"/>
        </w:rPr>
        <w:t>. Si la pensée s’arrête, la conséquence amène que l’âme n’est plus, tou</w:t>
      </w:r>
      <w:r w:rsidR="00C1617E">
        <w:rPr>
          <w:rFonts w:ascii="Times New Roman" w:hAnsi="Times New Roman" w:cs="Times New Roman"/>
          <w:sz w:val="28"/>
          <w:szCs w:val="28"/>
        </w:rPr>
        <w:t>t</w:t>
      </w:r>
      <w:r w:rsidR="003F62E2">
        <w:rPr>
          <w:rFonts w:ascii="Times New Roman" w:hAnsi="Times New Roman" w:cs="Times New Roman"/>
          <w:sz w:val="28"/>
          <w:szCs w:val="28"/>
        </w:rPr>
        <w:t xml:space="preserve"> comme l’existence. </w:t>
      </w:r>
      <w:r w:rsidR="00C1617E">
        <w:rPr>
          <w:rFonts w:ascii="Times New Roman" w:hAnsi="Times New Roman" w:cs="Times New Roman"/>
          <w:sz w:val="28"/>
          <w:szCs w:val="28"/>
        </w:rPr>
        <w:t xml:space="preserve">Apparaît ici le caractère existentiel de la </w:t>
      </w:r>
      <w:commentRangeStart w:id="28"/>
      <w:r w:rsidR="00C1617E">
        <w:rPr>
          <w:rFonts w:ascii="Times New Roman" w:hAnsi="Times New Roman" w:cs="Times New Roman"/>
          <w:sz w:val="28"/>
          <w:szCs w:val="28"/>
        </w:rPr>
        <w:t>pensée</w:t>
      </w:r>
      <w:commentRangeEnd w:id="28"/>
      <w:r w:rsidR="002B5CA5">
        <w:rPr>
          <w:rStyle w:val="Marquedannotation"/>
        </w:rPr>
        <w:commentReference w:id="28"/>
      </w:r>
      <w:r w:rsidR="00C1617E">
        <w:rPr>
          <w:rFonts w:ascii="Times New Roman" w:hAnsi="Times New Roman" w:cs="Times New Roman"/>
          <w:sz w:val="28"/>
          <w:szCs w:val="28"/>
        </w:rPr>
        <w:t>. Peut-on alors différenci</w:t>
      </w:r>
      <w:r w:rsidR="00C1617E" w:rsidRPr="002B5CA5">
        <w:rPr>
          <w:rFonts w:ascii="Times New Roman" w:hAnsi="Times New Roman" w:cs="Times New Roman"/>
          <w:color w:val="FF0000"/>
          <w:sz w:val="28"/>
          <w:szCs w:val="28"/>
        </w:rPr>
        <w:t>é</w:t>
      </w:r>
      <w:r w:rsidR="00C1617E">
        <w:rPr>
          <w:rFonts w:ascii="Times New Roman" w:hAnsi="Times New Roman" w:cs="Times New Roman"/>
          <w:sz w:val="28"/>
          <w:szCs w:val="28"/>
        </w:rPr>
        <w:t xml:space="preserve"> l’existence, la pensée et l’âme ? La réponse ne peut être que non puisque l’arrêt de l’un engendre l’arrêt de l’autre. </w:t>
      </w:r>
      <w:commentRangeStart w:id="29"/>
      <w:r w:rsidR="00C1617E">
        <w:rPr>
          <w:rFonts w:ascii="Times New Roman" w:hAnsi="Times New Roman" w:cs="Times New Roman"/>
          <w:sz w:val="28"/>
          <w:szCs w:val="28"/>
        </w:rPr>
        <w:t>Ensuite</w:t>
      </w:r>
      <w:commentRangeEnd w:id="29"/>
      <w:r w:rsidR="00517D75">
        <w:rPr>
          <w:rStyle w:val="Marquedannotation"/>
        </w:rPr>
        <w:commentReference w:id="29"/>
      </w:r>
      <w:r w:rsidR="00C1617E">
        <w:rPr>
          <w:rFonts w:ascii="Times New Roman" w:hAnsi="Times New Roman" w:cs="Times New Roman"/>
          <w:sz w:val="28"/>
          <w:szCs w:val="28"/>
        </w:rPr>
        <w:t xml:space="preserve">, pour penser, il faut qu’il y ait une continuité dans le temps, un lieu, une unité entre les représentations. Sinon, </w:t>
      </w:r>
      <w:r w:rsidR="00C1617E">
        <w:rPr>
          <w:rFonts w:ascii="Times New Roman" w:hAnsi="Times New Roman" w:cs="Times New Roman"/>
          <w:sz w:val="28"/>
          <w:szCs w:val="28"/>
        </w:rPr>
        <w:lastRenderedPageBreak/>
        <w:t xml:space="preserve">selon Kant, </w:t>
      </w:r>
      <w:r w:rsidR="00C1617E" w:rsidRPr="001E546E">
        <w:rPr>
          <w:rFonts w:ascii="Times New Roman" w:hAnsi="Times New Roman" w:cs="Times New Roman"/>
          <w:sz w:val="28"/>
          <w:szCs w:val="28"/>
        </w:rPr>
        <w:t>elles</w:t>
      </w:r>
      <w:r w:rsidR="00C1617E">
        <w:rPr>
          <w:rFonts w:ascii="Times New Roman" w:hAnsi="Times New Roman" w:cs="Times New Roman"/>
          <w:sz w:val="28"/>
          <w:szCs w:val="28"/>
        </w:rPr>
        <w:t xml:space="preserve"> se juxtaposeraient les unes aux autres sans la moindre cohérence. </w:t>
      </w:r>
      <w:commentRangeStart w:id="30"/>
      <w:r w:rsidR="00C1617E">
        <w:rPr>
          <w:rFonts w:ascii="Times New Roman" w:hAnsi="Times New Roman" w:cs="Times New Roman"/>
          <w:sz w:val="28"/>
          <w:szCs w:val="28"/>
        </w:rPr>
        <w:t>On</w:t>
      </w:r>
      <w:commentRangeEnd w:id="30"/>
      <w:r w:rsidR="002B5CA5">
        <w:rPr>
          <w:rStyle w:val="Marquedannotation"/>
        </w:rPr>
        <w:commentReference w:id="30"/>
      </w:r>
      <w:r w:rsidR="00C1617E">
        <w:rPr>
          <w:rFonts w:ascii="Times New Roman" w:hAnsi="Times New Roman" w:cs="Times New Roman"/>
          <w:sz w:val="28"/>
          <w:szCs w:val="28"/>
        </w:rPr>
        <w:t xml:space="preserve"> retrouve alors l’idée du long serpentin ou les pensées sont correctement organisées. On peut ainsi supposer l’existence d’une organisation logique dans nos pensées. Dans ce cas, sommes-nous réellement maître de nos pensées ? Le texte de Sartre nous démontre que ce long serpentin guide nos pensées, donc de fait nous ne pourrions maîtriser nos pensées. Seulement </w:t>
      </w:r>
      <w:r w:rsidR="00AC6533">
        <w:rPr>
          <w:rFonts w:ascii="Times New Roman" w:hAnsi="Times New Roman" w:cs="Times New Roman"/>
          <w:sz w:val="28"/>
          <w:szCs w:val="28"/>
        </w:rPr>
        <w:t xml:space="preserve">nous sommes ce qui déroule ce long </w:t>
      </w:r>
      <w:commentRangeStart w:id="31"/>
      <w:r w:rsidR="00AC6533">
        <w:rPr>
          <w:rFonts w:ascii="Times New Roman" w:hAnsi="Times New Roman" w:cs="Times New Roman"/>
          <w:sz w:val="28"/>
          <w:szCs w:val="28"/>
        </w:rPr>
        <w:t>serpentin</w:t>
      </w:r>
      <w:commentRangeEnd w:id="31"/>
      <w:r w:rsidR="00411439">
        <w:rPr>
          <w:rStyle w:val="Marquedannotation"/>
        </w:rPr>
        <w:commentReference w:id="31"/>
      </w:r>
      <w:r w:rsidR="00AC6533">
        <w:rPr>
          <w:rFonts w:ascii="Times New Roman" w:hAnsi="Times New Roman" w:cs="Times New Roman"/>
          <w:sz w:val="28"/>
          <w:szCs w:val="28"/>
        </w:rPr>
        <w:t xml:space="preserve">. Peut être Sartre pense-t-il que nous avons une part infime </w:t>
      </w:r>
      <w:r w:rsidR="007D0AAA">
        <w:rPr>
          <w:rFonts w:ascii="Times New Roman" w:hAnsi="Times New Roman" w:cs="Times New Roman"/>
          <w:sz w:val="28"/>
          <w:szCs w:val="28"/>
        </w:rPr>
        <w:t>à</w:t>
      </w:r>
      <w:r w:rsidR="00AC6533">
        <w:rPr>
          <w:rFonts w:ascii="Times New Roman" w:hAnsi="Times New Roman" w:cs="Times New Roman"/>
          <w:sz w:val="28"/>
          <w:szCs w:val="28"/>
        </w:rPr>
        <w:t xml:space="preserve"> jouer dans la nature de nos </w:t>
      </w:r>
      <w:commentRangeStart w:id="32"/>
      <w:r w:rsidR="00AC6533">
        <w:rPr>
          <w:rFonts w:ascii="Times New Roman" w:hAnsi="Times New Roman" w:cs="Times New Roman"/>
          <w:sz w:val="28"/>
          <w:szCs w:val="28"/>
        </w:rPr>
        <w:t>pensées</w:t>
      </w:r>
      <w:commentRangeEnd w:id="32"/>
      <w:r w:rsidR="00411439">
        <w:rPr>
          <w:rStyle w:val="Marquedannotation"/>
        </w:rPr>
        <w:commentReference w:id="32"/>
      </w:r>
      <w:r w:rsidR="00AC6533">
        <w:rPr>
          <w:rFonts w:ascii="Times New Roman" w:hAnsi="Times New Roman" w:cs="Times New Roman"/>
          <w:sz w:val="28"/>
          <w:szCs w:val="28"/>
        </w:rPr>
        <w:t>. Est-c</w:t>
      </w:r>
      <w:r w:rsidR="00AC6533" w:rsidRPr="00411439">
        <w:rPr>
          <w:rFonts w:ascii="Times New Roman" w:hAnsi="Times New Roman" w:cs="Times New Roman"/>
          <w:color w:val="FF0000"/>
          <w:sz w:val="28"/>
          <w:szCs w:val="28"/>
        </w:rPr>
        <w:t xml:space="preserve">e </w:t>
      </w:r>
      <w:r w:rsidR="00AC6533">
        <w:rPr>
          <w:rFonts w:ascii="Times New Roman" w:hAnsi="Times New Roman" w:cs="Times New Roman"/>
          <w:sz w:val="28"/>
          <w:szCs w:val="28"/>
        </w:rPr>
        <w:t xml:space="preserve">qui se déroule en nous qui nous </w:t>
      </w:r>
      <w:proofErr w:type="gramStart"/>
      <w:r w:rsidR="00AC6533">
        <w:rPr>
          <w:rFonts w:ascii="Times New Roman" w:hAnsi="Times New Roman" w:cs="Times New Roman"/>
          <w:sz w:val="28"/>
          <w:szCs w:val="28"/>
        </w:rPr>
        <w:t>donne</w:t>
      </w:r>
      <w:proofErr w:type="gramEnd"/>
      <w:r w:rsidR="00AC6533">
        <w:rPr>
          <w:rFonts w:ascii="Times New Roman" w:hAnsi="Times New Roman" w:cs="Times New Roman"/>
          <w:sz w:val="28"/>
          <w:szCs w:val="28"/>
        </w:rPr>
        <w:t xml:space="preserve"> le sentiment d’exister ? La pensée spontanée n’a ni commencement  ni fin assimilable, elle est ce qui accompagne notre existence au rythme de nos humeurs, de nos passions et de nos rêveries.</w:t>
      </w:r>
    </w:p>
    <w:p w14:paraId="313447C9" w14:textId="77777777" w:rsidR="00AC6533" w:rsidRDefault="00AC6533" w:rsidP="00EE5B64">
      <w:pPr>
        <w:ind w:firstLine="708"/>
        <w:jc w:val="both"/>
        <w:rPr>
          <w:rFonts w:ascii="Times New Roman" w:hAnsi="Times New Roman" w:cs="Times New Roman"/>
          <w:sz w:val="28"/>
          <w:szCs w:val="28"/>
        </w:rPr>
      </w:pPr>
      <w:r>
        <w:rPr>
          <w:rFonts w:ascii="Times New Roman" w:hAnsi="Times New Roman" w:cs="Times New Roman"/>
          <w:sz w:val="28"/>
          <w:szCs w:val="28"/>
        </w:rPr>
        <w:t xml:space="preserve">Sartre nous expose dans </w:t>
      </w:r>
      <w:r>
        <w:rPr>
          <w:rFonts w:ascii="Times New Roman" w:hAnsi="Times New Roman" w:cs="Times New Roman"/>
          <w:i/>
          <w:sz w:val="28"/>
          <w:szCs w:val="28"/>
        </w:rPr>
        <w:t>La Nausée</w:t>
      </w:r>
      <w:r w:rsidR="00225FC1">
        <w:rPr>
          <w:rFonts w:ascii="Times New Roman" w:hAnsi="Times New Roman" w:cs="Times New Roman"/>
          <w:sz w:val="28"/>
          <w:szCs w:val="28"/>
        </w:rPr>
        <w:t>, au personnage d’Antoine</w:t>
      </w:r>
      <w:r>
        <w:rPr>
          <w:rFonts w:ascii="Times New Roman" w:hAnsi="Times New Roman" w:cs="Times New Roman"/>
          <w:sz w:val="28"/>
          <w:szCs w:val="28"/>
        </w:rPr>
        <w:t xml:space="preserve"> Roquentin. Cet homme n’est pas content </w:t>
      </w:r>
      <w:r w:rsidR="00225FC1">
        <w:rPr>
          <w:rFonts w:ascii="Times New Roman" w:hAnsi="Times New Roman" w:cs="Times New Roman"/>
          <w:sz w:val="28"/>
          <w:szCs w:val="28"/>
        </w:rPr>
        <w:t>d’exister</w:t>
      </w:r>
      <w:r w:rsidR="00370B89">
        <w:rPr>
          <w:rFonts w:ascii="Times New Roman" w:hAnsi="Times New Roman" w:cs="Times New Roman"/>
          <w:sz w:val="28"/>
          <w:szCs w:val="28"/>
        </w:rPr>
        <w:t>,</w:t>
      </w:r>
      <w:r>
        <w:rPr>
          <w:rFonts w:ascii="Times New Roman" w:hAnsi="Times New Roman" w:cs="Times New Roman"/>
          <w:sz w:val="28"/>
          <w:szCs w:val="28"/>
        </w:rPr>
        <w:t xml:space="preserve"> il va même jusqu’à rejeter son existence</w:t>
      </w:r>
      <w:r w:rsidR="00370B89">
        <w:rPr>
          <w:rFonts w:ascii="Times New Roman" w:hAnsi="Times New Roman" w:cs="Times New Roman"/>
          <w:sz w:val="28"/>
          <w:szCs w:val="28"/>
        </w:rPr>
        <w:t xml:space="preserve">. Cette présence humaine est largement accentuée par la reprise constante et la mise en avant de la première personne (« Moi », « Je »). Cela reprend l’idée que si je souffre, c’est de ma faute puisque c’est de ma conscience dont il s’agit. </w:t>
      </w:r>
      <w:r w:rsidR="00EC6721">
        <w:rPr>
          <w:rFonts w:ascii="Times New Roman" w:hAnsi="Times New Roman" w:cs="Times New Roman"/>
          <w:sz w:val="28"/>
          <w:szCs w:val="28"/>
        </w:rPr>
        <w:t xml:space="preserve">Chez Sartre, l’angoisse naît de la prise de conscience de la facticité : le pour-soi est saisi du sentiment de son entière </w:t>
      </w:r>
      <w:commentRangeStart w:id="33"/>
      <w:r w:rsidR="00EC6721">
        <w:rPr>
          <w:rFonts w:ascii="Times New Roman" w:hAnsi="Times New Roman" w:cs="Times New Roman"/>
          <w:sz w:val="28"/>
          <w:szCs w:val="28"/>
        </w:rPr>
        <w:t>gratuité</w:t>
      </w:r>
      <w:commentRangeEnd w:id="33"/>
      <w:r w:rsidR="00517D75">
        <w:rPr>
          <w:rStyle w:val="Marquedannotation"/>
        </w:rPr>
        <w:commentReference w:id="33"/>
      </w:r>
      <w:r w:rsidR="00EC6721">
        <w:rPr>
          <w:rFonts w:ascii="Times New Roman" w:hAnsi="Times New Roman" w:cs="Times New Roman"/>
          <w:sz w:val="28"/>
          <w:szCs w:val="28"/>
        </w:rPr>
        <w:t xml:space="preserve">. </w:t>
      </w:r>
      <w:r w:rsidR="00370B89">
        <w:rPr>
          <w:rFonts w:ascii="Times New Roman" w:hAnsi="Times New Roman" w:cs="Times New Roman"/>
          <w:sz w:val="28"/>
          <w:szCs w:val="28"/>
        </w:rPr>
        <w:t>Grâce à la phrase « Si je pouvais m’empêcher de penser », on comprend que l’auteur ne veut plus exister, il est épuisé. Il ne veut plus penser mais il y est obligé, presque résigné. Il n’est</w:t>
      </w:r>
      <w:r w:rsidR="00225FC1">
        <w:rPr>
          <w:rFonts w:ascii="Times New Roman" w:hAnsi="Times New Roman" w:cs="Times New Roman"/>
          <w:sz w:val="28"/>
          <w:szCs w:val="28"/>
        </w:rPr>
        <w:t xml:space="preserve"> pas</w:t>
      </w:r>
      <w:r w:rsidR="00370B89">
        <w:rPr>
          <w:rFonts w:ascii="Times New Roman" w:hAnsi="Times New Roman" w:cs="Times New Roman"/>
          <w:sz w:val="28"/>
          <w:szCs w:val="28"/>
        </w:rPr>
        <w:t xml:space="preserve"> l’être heureux qui est content d’exister, c'est-à-dire de penser, mais il est plutôt un être qui subie la </w:t>
      </w:r>
      <w:commentRangeStart w:id="34"/>
      <w:r w:rsidR="00370B89">
        <w:rPr>
          <w:rFonts w:ascii="Times New Roman" w:hAnsi="Times New Roman" w:cs="Times New Roman"/>
          <w:sz w:val="28"/>
          <w:szCs w:val="28"/>
        </w:rPr>
        <w:t>pensée</w:t>
      </w:r>
      <w:commentRangeEnd w:id="34"/>
      <w:r w:rsidR="00517D75">
        <w:rPr>
          <w:rStyle w:val="Marquedannotation"/>
        </w:rPr>
        <w:commentReference w:id="34"/>
      </w:r>
      <w:r w:rsidR="00370B89">
        <w:rPr>
          <w:rFonts w:ascii="Times New Roman" w:hAnsi="Times New Roman" w:cs="Times New Roman"/>
          <w:sz w:val="28"/>
          <w:szCs w:val="28"/>
        </w:rPr>
        <w:t>.</w:t>
      </w:r>
      <w:r w:rsidR="00EC6721">
        <w:rPr>
          <w:rFonts w:ascii="Times New Roman" w:hAnsi="Times New Roman" w:cs="Times New Roman"/>
          <w:sz w:val="28"/>
          <w:szCs w:val="28"/>
        </w:rPr>
        <w:t xml:space="preserve"> De plus, peut-être l’auteur cherche-t-il un peu de douceur de vivre, une pensée agréable dans cette rumination douloureuse (« tout doucement »). Mais très vite le découragement, conséquence de l’échec (« ça recommence ») reprend le dessus sur ce</w:t>
      </w:r>
      <w:r w:rsidR="00225FC1">
        <w:rPr>
          <w:rFonts w:ascii="Times New Roman" w:hAnsi="Times New Roman" w:cs="Times New Roman"/>
          <w:sz w:val="28"/>
          <w:szCs w:val="28"/>
        </w:rPr>
        <w:t>tte courte période de répit, et finalement</w:t>
      </w:r>
      <w:r w:rsidR="00EC6721">
        <w:rPr>
          <w:rFonts w:ascii="Times New Roman" w:hAnsi="Times New Roman" w:cs="Times New Roman"/>
          <w:sz w:val="28"/>
          <w:szCs w:val="28"/>
        </w:rPr>
        <w:t xml:space="preserve"> la rumination douloureuse n’en finit jamais pour Roquentin. D’ailleurs pour Sartre, Existentialiste athée, dont l’angois</w:t>
      </w:r>
      <w:r w:rsidR="00225FC1">
        <w:rPr>
          <w:rFonts w:ascii="Times New Roman" w:hAnsi="Times New Roman" w:cs="Times New Roman"/>
          <w:sz w:val="28"/>
          <w:szCs w:val="28"/>
        </w:rPr>
        <w:t>se est le sentiment qui révèle l</w:t>
      </w:r>
      <w:r w:rsidR="00EC6721">
        <w:rPr>
          <w:rFonts w:ascii="Times New Roman" w:hAnsi="Times New Roman" w:cs="Times New Roman"/>
          <w:sz w:val="28"/>
          <w:szCs w:val="28"/>
        </w:rPr>
        <w:t>a condition fondamentale de l’homme, l’</w:t>
      </w:r>
      <w:r w:rsidR="00CF1EB8">
        <w:rPr>
          <w:rFonts w:ascii="Times New Roman" w:hAnsi="Times New Roman" w:cs="Times New Roman"/>
          <w:sz w:val="28"/>
          <w:szCs w:val="28"/>
        </w:rPr>
        <w:t xml:space="preserve">absolue contingence est ce qui rend possible la liberté de l’homme, lequel décide, par ses actes et ses choix, du sens qu’il entend donner à sa </w:t>
      </w:r>
      <w:commentRangeStart w:id="35"/>
      <w:r w:rsidR="00CF1EB8">
        <w:rPr>
          <w:rFonts w:ascii="Times New Roman" w:hAnsi="Times New Roman" w:cs="Times New Roman"/>
          <w:sz w:val="28"/>
          <w:szCs w:val="28"/>
        </w:rPr>
        <w:t>vie</w:t>
      </w:r>
      <w:commentRangeEnd w:id="35"/>
      <w:r w:rsidR="00517D75">
        <w:rPr>
          <w:rStyle w:val="Marquedannotation"/>
        </w:rPr>
        <w:commentReference w:id="35"/>
      </w:r>
      <w:r w:rsidR="00CF1EB8">
        <w:rPr>
          <w:rFonts w:ascii="Times New Roman" w:hAnsi="Times New Roman" w:cs="Times New Roman"/>
          <w:sz w:val="28"/>
          <w:szCs w:val="28"/>
        </w:rPr>
        <w:t>.</w:t>
      </w:r>
    </w:p>
    <w:p w14:paraId="3DB2B27A" w14:textId="77777777" w:rsidR="00CF1EB8" w:rsidRDefault="00CF1EB8" w:rsidP="00EE5B64">
      <w:pPr>
        <w:ind w:firstLine="708"/>
        <w:jc w:val="both"/>
        <w:rPr>
          <w:rFonts w:ascii="Times New Roman" w:hAnsi="Times New Roman" w:cs="Times New Roman"/>
          <w:sz w:val="28"/>
          <w:szCs w:val="28"/>
        </w:rPr>
      </w:pPr>
      <w:r>
        <w:rPr>
          <w:rFonts w:ascii="Times New Roman" w:hAnsi="Times New Roman" w:cs="Times New Roman"/>
          <w:sz w:val="28"/>
          <w:szCs w:val="28"/>
        </w:rPr>
        <w:t xml:space="preserve">Essayons de comprendre d’où nous viennent toutes ces pensées. En effet, dans cet extrait de </w:t>
      </w:r>
      <w:r>
        <w:rPr>
          <w:rFonts w:ascii="Times New Roman" w:hAnsi="Times New Roman" w:cs="Times New Roman"/>
          <w:i/>
          <w:sz w:val="28"/>
          <w:szCs w:val="28"/>
        </w:rPr>
        <w:t>La Nausée</w:t>
      </w:r>
      <w:r>
        <w:rPr>
          <w:rFonts w:ascii="Times New Roman" w:hAnsi="Times New Roman" w:cs="Times New Roman"/>
          <w:sz w:val="28"/>
          <w:szCs w:val="28"/>
        </w:rPr>
        <w:t xml:space="preserve">, le cerveau nous est présenté </w:t>
      </w:r>
      <w:commentRangeStart w:id="36"/>
      <w:r>
        <w:rPr>
          <w:rFonts w:ascii="Times New Roman" w:hAnsi="Times New Roman" w:cs="Times New Roman"/>
          <w:sz w:val="28"/>
          <w:szCs w:val="28"/>
        </w:rPr>
        <w:t>comme</w:t>
      </w:r>
      <w:commentRangeEnd w:id="36"/>
      <w:r w:rsidR="00517D75">
        <w:rPr>
          <w:rStyle w:val="Marquedannotation"/>
        </w:rPr>
        <w:commentReference w:id="36"/>
      </w:r>
      <w:r>
        <w:rPr>
          <w:rFonts w:ascii="Times New Roman" w:hAnsi="Times New Roman" w:cs="Times New Roman"/>
          <w:sz w:val="28"/>
          <w:szCs w:val="28"/>
        </w:rPr>
        <w:t xml:space="preserve"> une machine en quelque sorte maléfique, diabolique (« fumée »). « Ma tête » apparaît comme le lieu de pensée, soit disant un lieu </w:t>
      </w:r>
      <w:commentRangeStart w:id="37"/>
      <w:r>
        <w:rPr>
          <w:rFonts w:ascii="Times New Roman" w:hAnsi="Times New Roman" w:cs="Times New Roman"/>
          <w:sz w:val="28"/>
          <w:szCs w:val="28"/>
        </w:rPr>
        <w:t>maudit</w:t>
      </w:r>
      <w:commentRangeEnd w:id="37"/>
      <w:r w:rsidR="00517D75">
        <w:rPr>
          <w:rStyle w:val="Marquedannotation"/>
        </w:rPr>
        <w:commentReference w:id="37"/>
      </w:r>
      <w:r>
        <w:rPr>
          <w:rFonts w:ascii="Times New Roman" w:hAnsi="Times New Roman" w:cs="Times New Roman"/>
          <w:sz w:val="28"/>
          <w:szCs w:val="28"/>
        </w:rPr>
        <w:t xml:space="preserve">. Cette comparaison est </w:t>
      </w:r>
      <w:r w:rsidR="002D71B2">
        <w:rPr>
          <w:rFonts w:ascii="Times New Roman" w:hAnsi="Times New Roman" w:cs="Times New Roman"/>
          <w:sz w:val="28"/>
          <w:szCs w:val="28"/>
        </w:rPr>
        <w:t>appuyée</w:t>
      </w:r>
      <w:r>
        <w:rPr>
          <w:rFonts w:ascii="Times New Roman" w:hAnsi="Times New Roman" w:cs="Times New Roman"/>
          <w:sz w:val="28"/>
          <w:szCs w:val="28"/>
        </w:rPr>
        <w:t xml:space="preserve"> par « ma tête s’emplit de fumée … ». Cette machine  un peu maléfique est ce qui nous rend l’</w:t>
      </w:r>
      <w:r w:rsidR="002D71B2">
        <w:rPr>
          <w:rFonts w:ascii="Times New Roman" w:hAnsi="Times New Roman" w:cs="Times New Roman"/>
          <w:sz w:val="28"/>
          <w:szCs w:val="28"/>
        </w:rPr>
        <w:t xml:space="preserve">existence si douloureuse, comme si la fumée nous </w:t>
      </w:r>
      <w:proofErr w:type="gramStart"/>
      <w:r w:rsidR="002D71B2">
        <w:rPr>
          <w:rFonts w:ascii="Times New Roman" w:hAnsi="Times New Roman" w:cs="Times New Roman"/>
          <w:sz w:val="28"/>
          <w:szCs w:val="28"/>
        </w:rPr>
        <w:t>asphyx</w:t>
      </w:r>
      <w:r w:rsidR="002D71B2" w:rsidRPr="00517D75">
        <w:rPr>
          <w:rFonts w:ascii="Times New Roman" w:hAnsi="Times New Roman" w:cs="Times New Roman"/>
          <w:color w:val="FF0000"/>
          <w:sz w:val="28"/>
          <w:szCs w:val="28"/>
        </w:rPr>
        <w:t>ié</w:t>
      </w:r>
      <w:proofErr w:type="gramEnd"/>
      <w:r w:rsidR="002D71B2">
        <w:rPr>
          <w:rFonts w:ascii="Times New Roman" w:hAnsi="Times New Roman" w:cs="Times New Roman"/>
          <w:sz w:val="28"/>
          <w:szCs w:val="28"/>
        </w:rPr>
        <w:t xml:space="preserve">. En quoi </w:t>
      </w:r>
      <w:r w:rsidR="002D71B2">
        <w:rPr>
          <w:rFonts w:ascii="Times New Roman" w:hAnsi="Times New Roman" w:cs="Times New Roman"/>
          <w:sz w:val="28"/>
          <w:szCs w:val="28"/>
        </w:rPr>
        <w:lastRenderedPageBreak/>
        <w:t>le cerveau, chose (ou substance) matérielle peut –il nous rendre l’existence si douloureuse ? Ceci serait une preuve de l’Existentialisme de Sartre, démontrant la liaison essentielle entre l’âme et le corps, ainsi le sentiment et la pensée propre à l’humain. L’absurdité de notre existence est ici extrêmement présente puisque même le titre du roman nous la présente comme une  </w:t>
      </w:r>
      <w:r w:rsidR="002D71B2">
        <w:rPr>
          <w:rFonts w:ascii="Times New Roman" w:hAnsi="Times New Roman" w:cs="Times New Roman"/>
          <w:i/>
          <w:sz w:val="28"/>
          <w:szCs w:val="28"/>
        </w:rPr>
        <w:t>« Nausée »</w:t>
      </w:r>
      <w:r w:rsidR="002D71B2">
        <w:rPr>
          <w:rFonts w:ascii="Times New Roman" w:hAnsi="Times New Roman" w:cs="Times New Roman"/>
          <w:sz w:val="28"/>
          <w:szCs w:val="28"/>
        </w:rPr>
        <w:t>. Sartre concl</w:t>
      </w:r>
      <w:r w:rsidR="002D71B2" w:rsidRPr="00517D75">
        <w:rPr>
          <w:rFonts w:ascii="Times New Roman" w:hAnsi="Times New Roman" w:cs="Times New Roman"/>
          <w:color w:val="FF0000"/>
          <w:sz w:val="28"/>
          <w:szCs w:val="28"/>
        </w:rPr>
        <w:t>ue</w:t>
      </w:r>
      <w:r w:rsidR="002D71B2">
        <w:rPr>
          <w:rFonts w:ascii="Times New Roman" w:hAnsi="Times New Roman" w:cs="Times New Roman"/>
          <w:sz w:val="28"/>
          <w:szCs w:val="28"/>
        </w:rPr>
        <w:t xml:space="preserve"> ce premier mouvement par une question sur son existence : « On n’en finira donc jamais ? ». </w:t>
      </w:r>
      <w:commentRangeStart w:id="38"/>
      <w:r w:rsidR="002D71B2">
        <w:rPr>
          <w:rFonts w:ascii="Times New Roman" w:hAnsi="Times New Roman" w:cs="Times New Roman"/>
          <w:sz w:val="28"/>
          <w:szCs w:val="28"/>
        </w:rPr>
        <w:t>Cette</w:t>
      </w:r>
      <w:commentRangeEnd w:id="38"/>
      <w:r w:rsidR="00517D75">
        <w:rPr>
          <w:rStyle w:val="Marquedannotation"/>
        </w:rPr>
        <w:commentReference w:id="38"/>
      </w:r>
      <w:r w:rsidR="002D71B2">
        <w:rPr>
          <w:rFonts w:ascii="Times New Roman" w:hAnsi="Times New Roman" w:cs="Times New Roman"/>
          <w:sz w:val="28"/>
          <w:szCs w:val="28"/>
        </w:rPr>
        <w:t xml:space="preserve"> question nous amène au second mouvement et paragraphe.</w:t>
      </w:r>
    </w:p>
    <w:p w14:paraId="0B75BE9A" w14:textId="77777777" w:rsidR="00AB62C9" w:rsidRDefault="00AB62C9" w:rsidP="00EE5B64">
      <w:pPr>
        <w:ind w:firstLine="708"/>
        <w:jc w:val="both"/>
        <w:rPr>
          <w:rFonts w:ascii="Times New Roman" w:hAnsi="Times New Roman" w:cs="Times New Roman"/>
          <w:sz w:val="28"/>
          <w:szCs w:val="28"/>
        </w:rPr>
      </w:pPr>
    </w:p>
    <w:p w14:paraId="3F1DC9FA" w14:textId="77777777" w:rsidR="007427CE" w:rsidRDefault="00AB62C9" w:rsidP="00EE5B64">
      <w:pPr>
        <w:ind w:firstLine="708"/>
        <w:jc w:val="both"/>
        <w:rPr>
          <w:rFonts w:ascii="Times New Roman" w:hAnsi="Times New Roman" w:cs="Times New Roman"/>
          <w:sz w:val="28"/>
          <w:szCs w:val="28"/>
        </w:rPr>
      </w:pPr>
      <w:r>
        <w:rPr>
          <w:rFonts w:ascii="Times New Roman" w:hAnsi="Times New Roman" w:cs="Times New Roman"/>
          <w:sz w:val="28"/>
          <w:szCs w:val="28"/>
        </w:rPr>
        <w:tab/>
        <w:t xml:space="preserve">Dans cette deuxième partie, nous commencerons par réfléchir sur la phrase Latine en liaison avec ce texte : </w:t>
      </w:r>
      <w:r>
        <w:rPr>
          <w:rFonts w:ascii="Times New Roman" w:hAnsi="Times New Roman" w:cs="Times New Roman"/>
          <w:i/>
          <w:sz w:val="28"/>
          <w:szCs w:val="28"/>
        </w:rPr>
        <w:t>« </w:t>
      </w:r>
      <w:r w:rsidRPr="00225FC1">
        <w:rPr>
          <w:rFonts w:ascii="Times New Roman" w:hAnsi="Times New Roman" w:cs="Times New Roman"/>
          <w:i/>
          <w:sz w:val="28"/>
          <w:szCs w:val="28"/>
          <w:u w:val="single"/>
        </w:rPr>
        <w:t xml:space="preserve">Cogito ergo </w:t>
      </w:r>
      <w:commentRangeStart w:id="39"/>
      <w:proofErr w:type="spellStart"/>
      <w:r w:rsidRPr="00225FC1">
        <w:rPr>
          <w:rFonts w:ascii="Times New Roman" w:hAnsi="Times New Roman" w:cs="Times New Roman"/>
          <w:i/>
          <w:sz w:val="28"/>
          <w:szCs w:val="28"/>
          <w:u w:val="single"/>
        </w:rPr>
        <w:t>sum</w:t>
      </w:r>
      <w:commentRangeEnd w:id="39"/>
      <w:proofErr w:type="spellEnd"/>
      <w:r w:rsidR="00517D75">
        <w:rPr>
          <w:rStyle w:val="Marquedannotation"/>
        </w:rPr>
        <w:commentReference w:id="39"/>
      </w:r>
      <w:r>
        <w:rPr>
          <w:rFonts w:ascii="Times New Roman" w:hAnsi="Times New Roman" w:cs="Times New Roman"/>
          <w:i/>
          <w:sz w:val="28"/>
          <w:szCs w:val="28"/>
        </w:rPr>
        <w:t> ». </w:t>
      </w:r>
      <w:r>
        <w:rPr>
          <w:rFonts w:ascii="Times New Roman" w:hAnsi="Times New Roman" w:cs="Times New Roman"/>
          <w:sz w:val="28"/>
          <w:szCs w:val="28"/>
        </w:rPr>
        <w:t xml:space="preserve"> Puis, nous démontrerons que pour Sartre penser est une obligation existentielle. De plus, nous verrons que nos pensées nous définissent. Pour enfin finir par le dégout envers l’existence de Roquentin. Pour un commentaire complet, il nous sera nécessaire de répondre aux questions suivantes : Ai-je </w:t>
      </w:r>
      <w:r w:rsidR="00225FC1">
        <w:rPr>
          <w:rFonts w:ascii="Times New Roman" w:hAnsi="Times New Roman" w:cs="Times New Roman"/>
          <w:sz w:val="28"/>
          <w:szCs w:val="28"/>
        </w:rPr>
        <w:t xml:space="preserve">une </w:t>
      </w:r>
      <w:r>
        <w:rPr>
          <w:rFonts w:ascii="Times New Roman" w:hAnsi="Times New Roman" w:cs="Times New Roman"/>
          <w:sz w:val="28"/>
          <w:szCs w:val="28"/>
        </w:rPr>
        <w:t>liberté et/ou une indépendance morale et intellectuelle ? Quelle particularité la pensée donne-t-elle à la condition de l’homme ? La conscience peut elle être iso</w:t>
      </w:r>
      <w:r w:rsidR="007427CE">
        <w:rPr>
          <w:rFonts w:ascii="Times New Roman" w:hAnsi="Times New Roman" w:cs="Times New Roman"/>
          <w:sz w:val="28"/>
          <w:szCs w:val="28"/>
        </w:rPr>
        <w:t>lée du monde ? Y</w:t>
      </w:r>
      <w:r w:rsidR="00225FC1">
        <w:rPr>
          <w:rFonts w:ascii="Times New Roman" w:hAnsi="Times New Roman" w:cs="Times New Roman"/>
          <w:sz w:val="28"/>
          <w:szCs w:val="28"/>
        </w:rPr>
        <w:t xml:space="preserve"> a-t-il une pensée non conscient</w:t>
      </w:r>
      <w:r w:rsidR="007427CE">
        <w:rPr>
          <w:rFonts w:ascii="Times New Roman" w:hAnsi="Times New Roman" w:cs="Times New Roman"/>
          <w:sz w:val="28"/>
          <w:szCs w:val="28"/>
        </w:rPr>
        <w:t>e d’elle-même ?</w:t>
      </w:r>
    </w:p>
    <w:p w14:paraId="74DA3FDA" w14:textId="77777777" w:rsidR="004B66AC" w:rsidRDefault="007427CE" w:rsidP="004B66AC">
      <w:pPr>
        <w:ind w:firstLine="708"/>
        <w:jc w:val="both"/>
        <w:rPr>
          <w:rFonts w:ascii="Times New Roman" w:hAnsi="Times New Roman" w:cs="Times New Roman"/>
          <w:sz w:val="28"/>
          <w:szCs w:val="28"/>
        </w:rPr>
      </w:pPr>
      <w:r>
        <w:rPr>
          <w:rFonts w:ascii="Times New Roman" w:hAnsi="Times New Roman" w:cs="Times New Roman"/>
          <w:sz w:val="28"/>
          <w:szCs w:val="28"/>
        </w:rPr>
        <w:t xml:space="preserve">Il est évident après lecture de cet extrait de </w:t>
      </w:r>
      <w:r w:rsidR="00AB62C9">
        <w:rPr>
          <w:rFonts w:ascii="Times New Roman" w:hAnsi="Times New Roman" w:cs="Times New Roman"/>
          <w:sz w:val="28"/>
          <w:szCs w:val="28"/>
        </w:rPr>
        <w:t xml:space="preserve"> </w:t>
      </w:r>
      <w:r>
        <w:rPr>
          <w:rFonts w:ascii="Times New Roman" w:hAnsi="Times New Roman" w:cs="Times New Roman"/>
          <w:i/>
          <w:sz w:val="28"/>
          <w:szCs w:val="28"/>
        </w:rPr>
        <w:t>La Nausée</w:t>
      </w:r>
      <w:r>
        <w:rPr>
          <w:rFonts w:ascii="Times New Roman" w:hAnsi="Times New Roman" w:cs="Times New Roman"/>
          <w:sz w:val="28"/>
          <w:szCs w:val="28"/>
        </w:rPr>
        <w:t xml:space="preserve"> de remarquer l’influence des recherches de Descartes, notamment du </w:t>
      </w:r>
      <w:r>
        <w:rPr>
          <w:rFonts w:ascii="Times New Roman" w:hAnsi="Times New Roman" w:cs="Times New Roman"/>
          <w:i/>
          <w:sz w:val="28"/>
          <w:szCs w:val="28"/>
        </w:rPr>
        <w:t>Discours de la Méthode</w:t>
      </w:r>
      <w:r>
        <w:rPr>
          <w:rFonts w:ascii="Times New Roman" w:hAnsi="Times New Roman" w:cs="Times New Roman"/>
          <w:sz w:val="28"/>
          <w:szCs w:val="28"/>
        </w:rPr>
        <w:t xml:space="preserve">, sur l’écrit de </w:t>
      </w:r>
      <w:commentRangeStart w:id="40"/>
      <w:r>
        <w:rPr>
          <w:rFonts w:ascii="Times New Roman" w:hAnsi="Times New Roman" w:cs="Times New Roman"/>
          <w:sz w:val="28"/>
          <w:szCs w:val="28"/>
        </w:rPr>
        <w:t>Sartre</w:t>
      </w:r>
      <w:commentRangeEnd w:id="40"/>
      <w:r w:rsidR="00517D75">
        <w:rPr>
          <w:rStyle w:val="Marquedannotation"/>
        </w:rPr>
        <w:commentReference w:id="40"/>
      </w:r>
      <w:r>
        <w:rPr>
          <w:rFonts w:ascii="Times New Roman" w:hAnsi="Times New Roman" w:cs="Times New Roman"/>
          <w:sz w:val="28"/>
          <w:szCs w:val="28"/>
        </w:rPr>
        <w:t>.</w:t>
      </w:r>
      <w:r w:rsidR="001E0A98">
        <w:rPr>
          <w:rFonts w:ascii="Times New Roman" w:hAnsi="Times New Roman" w:cs="Times New Roman"/>
          <w:sz w:val="28"/>
          <w:szCs w:val="28"/>
        </w:rPr>
        <w:t xml:space="preserve"> Il transparait que ce texte est une illustration de la phrase « Je pense donc je suis » (</w:t>
      </w:r>
      <w:r w:rsidR="001E0A98">
        <w:rPr>
          <w:rFonts w:ascii="Times New Roman" w:hAnsi="Times New Roman" w:cs="Times New Roman"/>
          <w:i/>
          <w:sz w:val="28"/>
          <w:szCs w:val="28"/>
        </w:rPr>
        <w:t xml:space="preserve">« Cogito ergo </w:t>
      </w:r>
      <w:commentRangeStart w:id="41"/>
      <w:proofErr w:type="spellStart"/>
      <w:r w:rsidR="001E0A98">
        <w:rPr>
          <w:rFonts w:ascii="Times New Roman" w:hAnsi="Times New Roman" w:cs="Times New Roman"/>
          <w:i/>
          <w:sz w:val="28"/>
          <w:szCs w:val="28"/>
        </w:rPr>
        <w:t>sum</w:t>
      </w:r>
      <w:commentRangeEnd w:id="41"/>
      <w:proofErr w:type="spellEnd"/>
      <w:r w:rsidR="00550A8E">
        <w:rPr>
          <w:rStyle w:val="Marquedannotation"/>
        </w:rPr>
        <w:commentReference w:id="41"/>
      </w:r>
      <w:r w:rsidR="001E0A98">
        <w:rPr>
          <w:rFonts w:ascii="Times New Roman" w:hAnsi="Times New Roman" w:cs="Times New Roman"/>
          <w:i/>
          <w:sz w:val="28"/>
          <w:szCs w:val="28"/>
        </w:rPr>
        <w:t> »</w:t>
      </w:r>
      <w:r w:rsidR="001E0A98">
        <w:rPr>
          <w:rFonts w:ascii="Times New Roman" w:hAnsi="Times New Roman" w:cs="Times New Roman"/>
          <w:sz w:val="28"/>
          <w:szCs w:val="28"/>
        </w:rPr>
        <w:t>). Ceci est aussi une sorte de conclusion sur le premier mouvement.</w:t>
      </w:r>
      <w:r w:rsidR="004B66AC">
        <w:rPr>
          <w:rFonts w:ascii="Times New Roman" w:hAnsi="Times New Roman" w:cs="Times New Roman"/>
          <w:sz w:val="28"/>
          <w:szCs w:val="28"/>
        </w:rPr>
        <w:t xml:space="preserve"> Ainsi je pense parce que j’existe et j’existe parce que je pense, l’un ne peut arriver sans l’autre. </w:t>
      </w:r>
      <w:r w:rsidR="00721FDB">
        <w:rPr>
          <w:rFonts w:ascii="Times New Roman" w:hAnsi="Times New Roman" w:cs="Times New Roman"/>
          <w:sz w:val="28"/>
          <w:szCs w:val="28"/>
        </w:rPr>
        <w:t xml:space="preserve">Le corps s’oppose toujours à l’âme ou l’esprit. L’esprit étant le principe individuel de la pensée, opposé à la nature ou à la matière. </w:t>
      </w:r>
      <w:commentRangeStart w:id="42"/>
      <w:r w:rsidR="00721FDB">
        <w:rPr>
          <w:rFonts w:ascii="Times New Roman" w:hAnsi="Times New Roman" w:cs="Times New Roman"/>
          <w:sz w:val="28"/>
          <w:szCs w:val="28"/>
        </w:rPr>
        <w:t>C’est</w:t>
      </w:r>
      <w:commentRangeEnd w:id="42"/>
      <w:r w:rsidR="00550A8E">
        <w:rPr>
          <w:rStyle w:val="Marquedannotation"/>
        </w:rPr>
        <w:commentReference w:id="42"/>
      </w:r>
      <w:r w:rsidR="00721FDB">
        <w:rPr>
          <w:rFonts w:ascii="Times New Roman" w:hAnsi="Times New Roman" w:cs="Times New Roman"/>
          <w:sz w:val="28"/>
          <w:szCs w:val="28"/>
        </w:rPr>
        <w:t xml:space="preserve"> un principe immatériel, considéré comme premier dans l’ordre de l’essence ou dans l’ordre de la </w:t>
      </w:r>
      <w:commentRangeStart w:id="43"/>
      <w:r w:rsidR="00721FDB">
        <w:rPr>
          <w:rFonts w:ascii="Times New Roman" w:hAnsi="Times New Roman" w:cs="Times New Roman"/>
          <w:sz w:val="28"/>
          <w:szCs w:val="28"/>
        </w:rPr>
        <w:t>connaissance</w:t>
      </w:r>
      <w:commentRangeEnd w:id="43"/>
      <w:r w:rsidR="00550A8E">
        <w:rPr>
          <w:rStyle w:val="Marquedannotation"/>
        </w:rPr>
        <w:commentReference w:id="43"/>
      </w:r>
      <w:r w:rsidR="00721FDB">
        <w:rPr>
          <w:rFonts w:ascii="Times New Roman" w:hAnsi="Times New Roman" w:cs="Times New Roman"/>
          <w:sz w:val="28"/>
          <w:szCs w:val="28"/>
        </w:rPr>
        <w:t xml:space="preserve">. C’est avant tout une activité du corps (reprise de la liaison entre le corps et l’âme). </w:t>
      </w:r>
      <w:r w:rsidR="004B66AC">
        <w:rPr>
          <w:rFonts w:ascii="Times New Roman" w:hAnsi="Times New Roman" w:cs="Times New Roman"/>
          <w:sz w:val="28"/>
          <w:szCs w:val="28"/>
        </w:rPr>
        <w:t xml:space="preserve">On sait, que le propre de la pensée est d’être réfléchie, c'est-à-dire consciente d’elle-même. On peut difficilement évoquer une pensée qui ne serait pas consciente de </w:t>
      </w:r>
      <w:commentRangeStart w:id="44"/>
      <w:r w:rsidR="004B66AC">
        <w:rPr>
          <w:rFonts w:ascii="Times New Roman" w:hAnsi="Times New Roman" w:cs="Times New Roman"/>
          <w:sz w:val="28"/>
          <w:szCs w:val="28"/>
        </w:rPr>
        <w:t>penser</w:t>
      </w:r>
      <w:commentRangeEnd w:id="44"/>
      <w:r w:rsidR="00550A8E">
        <w:rPr>
          <w:rStyle w:val="Marquedannotation"/>
        </w:rPr>
        <w:commentReference w:id="44"/>
      </w:r>
      <w:r w:rsidR="004B66AC">
        <w:rPr>
          <w:rFonts w:ascii="Times New Roman" w:hAnsi="Times New Roman" w:cs="Times New Roman"/>
          <w:sz w:val="28"/>
          <w:szCs w:val="28"/>
        </w:rPr>
        <w:t xml:space="preserve">. Pourquoi alors la pensée aurait-elle </w:t>
      </w:r>
      <w:r w:rsidR="00225FC1">
        <w:rPr>
          <w:rFonts w:ascii="Times New Roman" w:hAnsi="Times New Roman" w:cs="Times New Roman"/>
          <w:sz w:val="28"/>
          <w:szCs w:val="28"/>
        </w:rPr>
        <w:t xml:space="preserve">alors </w:t>
      </w:r>
      <w:r w:rsidR="004B66AC">
        <w:rPr>
          <w:rFonts w:ascii="Times New Roman" w:hAnsi="Times New Roman" w:cs="Times New Roman"/>
          <w:sz w:val="28"/>
          <w:szCs w:val="28"/>
        </w:rPr>
        <w:t xml:space="preserve">besoin d’une âme qui ne serait qu’un moyen de communication ? L’âme ne serait que le moyen, la substance d’une pensée, qui se servirait du corps pour s’exprimer. Il s’ensuit que nous avons conscience de nous même, nous sommes unique grâce à cela, c’est notre identité en tant que </w:t>
      </w:r>
      <w:commentRangeStart w:id="45"/>
      <w:r w:rsidR="004B66AC">
        <w:rPr>
          <w:rFonts w:ascii="Times New Roman" w:hAnsi="Times New Roman" w:cs="Times New Roman"/>
          <w:sz w:val="28"/>
          <w:szCs w:val="28"/>
        </w:rPr>
        <w:t>sujet</w:t>
      </w:r>
      <w:commentRangeEnd w:id="45"/>
      <w:r w:rsidR="00550A8E">
        <w:rPr>
          <w:rStyle w:val="Marquedannotation"/>
        </w:rPr>
        <w:commentReference w:id="45"/>
      </w:r>
      <w:r w:rsidR="004B66AC">
        <w:rPr>
          <w:rFonts w:ascii="Times New Roman" w:hAnsi="Times New Roman" w:cs="Times New Roman"/>
          <w:sz w:val="28"/>
          <w:szCs w:val="28"/>
        </w:rPr>
        <w:t>.</w:t>
      </w:r>
      <w:r w:rsidR="00721FDB">
        <w:rPr>
          <w:rFonts w:ascii="Times New Roman" w:hAnsi="Times New Roman" w:cs="Times New Roman"/>
          <w:sz w:val="28"/>
          <w:szCs w:val="28"/>
        </w:rPr>
        <w:t xml:space="preserve"> Quiconque dit « Je » affirme et présuppose l’unité de sa pensée et l’identité de sa </w:t>
      </w:r>
      <w:commentRangeStart w:id="46"/>
      <w:r w:rsidR="00721FDB">
        <w:rPr>
          <w:rFonts w:ascii="Times New Roman" w:hAnsi="Times New Roman" w:cs="Times New Roman"/>
          <w:sz w:val="28"/>
          <w:szCs w:val="28"/>
        </w:rPr>
        <w:t>personne</w:t>
      </w:r>
      <w:commentRangeEnd w:id="46"/>
      <w:r w:rsidR="00550A8E">
        <w:rPr>
          <w:rStyle w:val="Marquedannotation"/>
        </w:rPr>
        <w:commentReference w:id="46"/>
      </w:r>
      <w:r w:rsidR="00721FDB">
        <w:rPr>
          <w:rFonts w:ascii="Times New Roman" w:hAnsi="Times New Roman" w:cs="Times New Roman"/>
          <w:sz w:val="28"/>
          <w:szCs w:val="28"/>
        </w:rPr>
        <w:t xml:space="preserve">. Descartes dit que le </w:t>
      </w:r>
      <w:r w:rsidR="00721FDB">
        <w:rPr>
          <w:rFonts w:ascii="Times New Roman" w:hAnsi="Times New Roman" w:cs="Times New Roman"/>
          <w:sz w:val="28"/>
          <w:szCs w:val="28"/>
        </w:rPr>
        <w:lastRenderedPageBreak/>
        <w:t>« Je » qui pense est par la même un sujet ayant conscience d’exister.</w:t>
      </w:r>
      <w:r w:rsidR="004B66AC">
        <w:rPr>
          <w:rFonts w:ascii="Times New Roman" w:hAnsi="Times New Roman" w:cs="Times New Roman"/>
          <w:sz w:val="28"/>
          <w:szCs w:val="28"/>
        </w:rPr>
        <w:t xml:space="preserve"> D’ailleurs Être peut désigner le fait d’exister ou bien l’essence ou la substance ou enfin l’être en soi</w:t>
      </w:r>
      <w:r w:rsidR="00721FDB">
        <w:rPr>
          <w:rFonts w:ascii="Times New Roman" w:hAnsi="Times New Roman" w:cs="Times New Roman"/>
          <w:sz w:val="28"/>
          <w:szCs w:val="28"/>
        </w:rPr>
        <w:t xml:space="preserve">. Selon Kant, le seul être connu est le phénomène tandis que l’être en soi est </w:t>
      </w:r>
      <w:commentRangeStart w:id="47"/>
      <w:r w:rsidR="00721FDB">
        <w:rPr>
          <w:rFonts w:ascii="Times New Roman" w:hAnsi="Times New Roman" w:cs="Times New Roman"/>
          <w:sz w:val="28"/>
          <w:szCs w:val="28"/>
        </w:rPr>
        <w:t>inaccessible</w:t>
      </w:r>
      <w:commentRangeEnd w:id="47"/>
      <w:r w:rsidR="00550A8E">
        <w:rPr>
          <w:rStyle w:val="Marquedannotation"/>
        </w:rPr>
        <w:commentReference w:id="47"/>
      </w:r>
      <w:r w:rsidR="00721FDB">
        <w:rPr>
          <w:rFonts w:ascii="Times New Roman" w:hAnsi="Times New Roman" w:cs="Times New Roman"/>
          <w:sz w:val="28"/>
          <w:szCs w:val="28"/>
        </w:rPr>
        <w:t>.</w:t>
      </w:r>
    </w:p>
    <w:p w14:paraId="73D08BB3" w14:textId="77777777" w:rsidR="004C1B6C" w:rsidRDefault="004C1B6C" w:rsidP="004B66AC">
      <w:pPr>
        <w:ind w:firstLine="708"/>
        <w:jc w:val="both"/>
        <w:rPr>
          <w:rFonts w:ascii="Times New Roman" w:hAnsi="Times New Roman" w:cs="Times New Roman"/>
          <w:sz w:val="28"/>
          <w:szCs w:val="28"/>
        </w:rPr>
      </w:pPr>
      <w:r>
        <w:rPr>
          <w:rFonts w:ascii="Times New Roman" w:hAnsi="Times New Roman" w:cs="Times New Roman"/>
          <w:sz w:val="28"/>
          <w:szCs w:val="28"/>
        </w:rPr>
        <w:t xml:space="preserve">Dans le deuxième mouvement, Sartre ne se contente plus de juste affirmer que mon existence est douloureuse parce que je suis obligé de penser, mais il ajoute que penser est une obligation </w:t>
      </w:r>
      <w:commentRangeStart w:id="48"/>
      <w:r>
        <w:rPr>
          <w:rFonts w:ascii="Times New Roman" w:hAnsi="Times New Roman" w:cs="Times New Roman"/>
          <w:sz w:val="28"/>
          <w:szCs w:val="28"/>
        </w:rPr>
        <w:t>existentielle</w:t>
      </w:r>
      <w:commentRangeEnd w:id="48"/>
      <w:r w:rsidR="00550A8E">
        <w:rPr>
          <w:rStyle w:val="Marquedannotation"/>
        </w:rPr>
        <w:commentReference w:id="48"/>
      </w:r>
      <w:r>
        <w:rPr>
          <w:rFonts w:ascii="Times New Roman" w:hAnsi="Times New Roman" w:cs="Times New Roman"/>
          <w:sz w:val="28"/>
          <w:szCs w:val="28"/>
        </w:rPr>
        <w:t>. Si j’arrête de penser, alors j’arrête d’exister.</w:t>
      </w:r>
      <w:r w:rsidR="00C4414F">
        <w:rPr>
          <w:rFonts w:ascii="Times New Roman" w:hAnsi="Times New Roman" w:cs="Times New Roman"/>
          <w:sz w:val="28"/>
          <w:szCs w:val="28"/>
        </w:rPr>
        <w:t xml:space="preserve"> L’existence (ou existentielle) renvoyant à l’</w:t>
      </w:r>
      <w:r w:rsidR="003233D2">
        <w:rPr>
          <w:rFonts w:ascii="Times New Roman" w:hAnsi="Times New Roman" w:cs="Times New Roman"/>
          <w:sz w:val="28"/>
          <w:szCs w:val="28"/>
        </w:rPr>
        <w:t>être</w:t>
      </w:r>
      <w:r w:rsidR="00C4414F">
        <w:rPr>
          <w:rFonts w:ascii="Times New Roman" w:hAnsi="Times New Roman" w:cs="Times New Roman"/>
          <w:sz w:val="28"/>
          <w:szCs w:val="28"/>
        </w:rPr>
        <w:t>, non en tant qu’essence, mais à l’être en tant qu’il s’oppose au néant</w:t>
      </w:r>
      <w:r w:rsidR="003233D2">
        <w:rPr>
          <w:rFonts w:ascii="Times New Roman" w:hAnsi="Times New Roman" w:cs="Times New Roman"/>
          <w:sz w:val="28"/>
          <w:szCs w:val="28"/>
        </w:rPr>
        <w:t xml:space="preserve">. L’Existentialisme, avec Sartre notamment met l’accent sur la liberté de l’homme face à l’existence. Si l’existence est pure facticité, sans justification, c’est par l’homme seulement qu’un sens peut venir au monde, par ses projets, ses choix et ses </w:t>
      </w:r>
      <w:commentRangeStart w:id="49"/>
      <w:r w:rsidR="003233D2">
        <w:rPr>
          <w:rFonts w:ascii="Times New Roman" w:hAnsi="Times New Roman" w:cs="Times New Roman"/>
          <w:sz w:val="28"/>
          <w:szCs w:val="28"/>
        </w:rPr>
        <w:t>actes</w:t>
      </w:r>
      <w:commentRangeEnd w:id="49"/>
      <w:r w:rsidR="00550A8E">
        <w:rPr>
          <w:rStyle w:val="Marquedannotation"/>
        </w:rPr>
        <w:commentReference w:id="49"/>
      </w:r>
      <w:r w:rsidR="003233D2">
        <w:rPr>
          <w:rFonts w:ascii="Times New Roman" w:hAnsi="Times New Roman" w:cs="Times New Roman"/>
          <w:sz w:val="28"/>
          <w:szCs w:val="28"/>
        </w:rPr>
        <w:t>. Il</w:t>
      </w:r>
      <w:r w:rsidR="00225FC1">
        <w:rPr>
          <w:rFonts w:ascii="Times New Roman" w:hAnsi="Times New Roman" w:cs="Times New Roman"/>
          <w:sz w:val="28"/>
          <w:szCs w:val="28"/>
        </w:rPr>
        <w:t xml:space="preserve"> n’y a pas pour l’existentialist</w:t>
      </w:r>
      <w:r w:rsidR="003233D2">
        <w:rPr>
          <w:rFonts w:ascii="Times New Roman" w:hAnsi="Times New Roman" w:cs="Times New Roman"/>
          <w:sz w:val="28"/>
          <w:szCs w:val="28"/>
        </w:rPr>
        <w:t>e, de sens préalable à l’existence, ni de sens autre que celui que l’homme lui donne. C’est ce qui tradu</w:t>
      </w:r>
      <w:r w:rsidR="00225FC1">
        <w:rPr>
          <w:rFonts w:ascii="Times New Roman" w:hAnsi="Times New Roman" w:cs="Times New Roman"/>
          <w:sz w:val="28"/>
          <w:szCs w:val="28"/>
        </w:rPr>
        <w:t>it la phrase de Sartre</w:t>
      </w:r>
      <w:r w:rsidR="003233D2">
        <w:rPr>
          <w:rFonts w:ascii="Times New Roman" w:hAnsi="Times New Roman" w:cs="Times New Roman"/>
          <w:sz w:val="28"/>
          <w:szCs w:val="28"/>
        </w:rPr>
        <w:t> : « L’existence précède l’essence. ».</w:t>
      </w:r>
      <w:r>
        <w:rPr>
          <w:rFonts w:ascii="Times New Roman" w:hAnsi="Times New Roman" w:cs="Times New Roman"/>
          <w:sz w:val="28"/>
          <w:szCs w:val="28"/>
        </w:rPr>
        <w:t xml:space="preserve"> La pensée n’est pas vitale mais elle </w:t>
      </w:r>
      <w:r w:rsidR="00225FC1">
        <w:rPr>
          <w:rFonts w:ascii="Times New Roman" w:hAnsi="Times New Roman" w:cs="Times New Roman"/>
          <w:sz w:val="28"/>
          <w:szCs w:val="28"/>
        </w:rPr>
        <w:t xml:space="preserve">est </w:t>
      </w:r>
      <w:r>
        <w:rPr>
          <w:rFonts w:ascii="Times New Roman" w:hAnsi="Times New Roman" w:cs="Times New Roman"/>
          <w:sz w:val="28"/>
          <w:szCs w:val="28"/>
        </w:rPr>
        <w:t xml:space="preserve">existentielle. Un peu comme le sang qui alimente le corps, elle serait la substance qui alimente l’âme. On peut en effet remarquer cette obligation de penser jusque dans la ponctuation de cet extrait de </w:t>
      </w:r>
      <w:r>
        <w:rPr>
          <w:rFonts w:ascii="Times New Roman" w:hAnsi="Times New Roman" w:cs="Times New Roman"/>
          <w:i/>
          <w:sz w:val="28"/>
          <w:szCs w:val="28"/>
        </w:rPr>
        <w:t>La Nausée</w:t>
      </w:r>
      <w:r>
        <w:rPr>
          <w:rFonts w:ascii="Times New Roman" w:hAnsi="Times New Roman" w:cs="Times New Roman"/>
          <w:sz w:val="28"/>
          <w:szCs w:val="28"/>
        </w:rPr>
        <w:t xml:space="preserve">. </w:t>
      </w:r>
      <w:r w:rsidR="00065CCE">
        <w:rPr>
          <w:rFonts w:ascii="Times New Roman" w:hAnsi="Times New Roman" w:cs="Times New Roman"/>
          <w:sz w:val="28"/>
          <w:szCs w:val="28"/>
        </w:rPr>
        <w:t xml:space="preserve">On note la présence de points de suspension montrant la réflexion du narrateur. Il ne peut s’empêcher de penser. Penser est une action interminable. </w:t>
      </w:r>
      <w:r w:rsidR="00C4414F">
        <w:rPr>
          <w:rFonts w:ascii="Times New Roman" w:hAnsi="Times New Roman" w:cs="Times New Roman"/>
          <w:sz w:val="28"/>
          <w:szCs w:val="28"/>
        </w:rPr>
        <w:t xml:space="preserve">On retrouve ainsi la théorie du Dasein (en Français : Eccéité). Le Dasein est l’existence humaine  en tant que présence et ouverture au monde. Le Dasein, dès lors qu’il est, est là, c'est-à-dire qu’il est présence intentionnelle, ouverture, ou encore disponibilité, à ce qu’il perçoit, comprend, </w:t>
      </w:r>
      <w:commentRangeStart w:id="50"/>
      <w:r w:rsidR="00C4414F">
        <w:rPr>
          <w:rFonts w:ascii="Times New Roman" w:hAnsi="Times New Roman" w:cs="Times New Roman"/>
          <w:sz w:val="28"/>
          <w:szCs w:val="28"/>
        </w:rPr>
        <w:t>rejette</w:t>
      </w:r>
      <w:commentRangeEnd w:id="50"/>
      <w:r w:rsidR="00C54227">
        <w:rPr>
          <w:rStyle w:val="Marquedannotation"/>
        </w:rPr>
        <w:commentReference w:id="50"/>
      </w:r>
      <w:r w:rsidR="00C4414F">
        <w:rPr>
          <w:rFonts w:ascii="Times New Roman" w:hAnsi="Times New Roman" w:cs="Times New Roman"/>
          <w:sz w:val="28"/>
          <w:szCs w:val="28"/>
        </w:rPr>
        <w:t xml:space="preserve">. On retrouve notamment cette théorie chez Heidegger. </w:t>
      </w:r>
      <w:r w:rsidR="00065CCE">
        <w:rPr>
          <w:rFonts w:ascii="Times New Roman" w:hAnsi="Times New Roman" w:cs="Times New Roman"/>
          <w:sz w:val="28"/>
          <w:szCs w:val="28"/>
        </w:rPr>
        <w:t>Serait-il possible que le corps fonctionne sans pensée ? On a déjà vu que selon Sartre, les deux sont forcément l</w:t>
      </w:r>
      <w:r w:rsidR="007D38D6">
        <w:rPr>
          <w:rFonts w:ascii="Times New Roman" w:hAnsi="Times New Roman" w:cs="Times New Roman"/>
          <w:sz w:val="28"/>
          <w:szCs w:val="28"/>
        </w:rPr>
        <w:t>i</w:t>
      </w:r>
      <w:r w:rsidR="007D38D6" w:rsidRPr="00C54227">
        <w:rPr>
          <w:rFonts w:ascii="Times New Roman" w:hAnsi="Times New Roman" w:cs="Times New Roman"/>
          <w:color w:val="FF0000"/>
          <w:sz w:val="28"/>
          <w:szCs w:val="28"/>
        </w:rPr>
        <w:t>er</w:t>
      </w:r>
      <w:r w:rsidR="007D38D6">
        <w:rPr>
          <w:rFonts w:ascii="Times New Roman" w:hAnsi="Times New Roman" w:cs="Times New Roman"/>
          <w:sz w:val="28"/>
          <w:szCs w:val="28"/>
        </w:rPr>
        <w:t xml:space="preserve"> par une liaison </w:t>
      </w:r>
      <w:commentRangeStart w:id="51"/>
      <w:r w:rsidR="007D38D6">
        <w:rPr>
          <w:rFonts w:ascii="Times New Roman" w:hAnsi="Times New Roman" w:cs="Times New Roman"/>
          <w:sz w:val="28"/>
          <w:szCs w:val="28"/>
        </w:rPr>
        <w:t>essentielle</w:t>
      </w:r>
      <w:commentRangeEnd w:id="51"/>
      <w:r w:rsidR="00C54227">
        <w:rPr>
          <w:rStyle w:val="Marquedannotation"/>
        </w:rPr>
        <w:commentReference w:id="51"/>
      </w:r>
      <w:r w:rsidR="007D38D6">
        <w:rPr>
          <w:rFonts w:ascii="Times New Roman" w:hAnsi="Times New Roman" w:cs="Times New Roman"/>
          <w:sz w:val="28"/>
          <w:szCs w:val="28"/>
        </w:rPr>
        <w:t xml:space="preserve"> et</w:t>
      </w:r>
      <w:r w:rsidR="00065CCE">
        <w:rPr>
          <w:rFonts w:ascii="Times New Roman" w:hAnsi="Times New Roman" w:cs="Times New Roman"/>
          <w:sz w:val="28"/>
          <w:szCs w:val="28"/>
        </w:rPr>
        <w:t xml:space="preserve"> existentielle. Est-ce alors une nécessité pour un corps d’avoir une âme pour fonctionner ? Techniquement le corps n’étant</w:t>
      </w:r>
      <w:r w:rsidR="007D38D6">
        <w:rPr>
          <w:rFonts w:ascii="Times New Roman" w:hAnsi="Times New Roman" w:cs="Times New Roman"/>
          <w:sz w:val="28"/>
          <w:szCs w:val="28"/>
        </w:rPr>
        <w:t xml:space="preserve"> pas existant</w:t>
      </w:r>
      <w:r w:rsidR="00065CCE">
        <w:rPr>
          <w:rFonts w:ascii="Times New Roman" w:hAnsi="Times New Roman" w:cs="Times New Roman"/>
          <w:sz w:val="28"/>
          <w:szCs w:val="28"/>
        </w:rPr>
        <w:t xml:space="preserve"> mais vivant il pourrait fonctionner sans une âme. Seulement, nous savons que l’âme agit sur le corps comme les rouages,</w:t>
      </w:r>
      <w:r w:rsidR="007D38D6">
        <w:rPr>
          <w:rFonts w:ascii="Times New Roman" w:hAnsi="Times New Roman" w:cs="Times New Roman"/>
          <w:sz w:val="28"/>
          <w:szCs w:val="28"/>
        </w:rPr>
        <w:t xml:space="preserve"> les</w:t>
      </w:r>
      <w:r w:rsidR="00065CCE">
        <w:rPr>
          <w:rFonts w:ascii="Times New Roman" w:hAnsi="Times New Roman" w:cs="Times New Roman"/>
          <w:sz w:val="28"/>
          <w:szCs w:val="28"/>
        </w:rPr>
        <w:t xml:space="preserve"> engrenages d’une machine. L’âme utilise le corps pour communiquer avec l’extérieur. Enfin, quoi que l’on fasse, les pensées prendront toujours le devant sur nous, sur notre corps</w:t>
      </w:r>
      <w:r w:rsidR="002001D3">
        <w:rPr>
          <w:rFonts w:ascii="Times New Roman" w:hAnsi="Times New Roman" w:cs="Times New Roman"/>
          <w:sz w:val="28"/>
          <w:szCs w:val="28"/>
        </w:rPr>
        <w:t xml:space="preserve"> (« et je cède toujours »)</w:t>
      </w:r>
      <w:r w:rsidR="00065CCE">
        <w:rPr>
          <w:rFonts w:ascii="Times New Roman" w:hAnsi="Times New Roman" w:cs="Times New Roman"/>
          <w:sz w:val="28"/>
          <w:szCs w:val="28"/>
        </w:rPr>
        <w:t>. Ceci est confirmé par le fait que le propre de l’homme est d’être constamment en avance sur lui-même.</w:t>
      </w:r>
      <w:r w:rsidR="002001D3">
        <w:rPr>
          <w:rFonts w:ascii="Times New Roman" w:hAnsi="Times New Roman" w:cs="Times New Roman"/>
          <w:sz w:val="28"/>
          <w:szCs w:val="28"/>
        </w:rPr>
        <w:t xml:space="preserve"> Mais est-ce si </w:t>
      </w:r>
      <w:commentRangeStart w:id="52"/>
      <w:r w:rsidR="002001D3">
        <w:rPr>
          <w:rFonts w:ascii="Times New Roman" w:hAnsi="Times New Roman" w:cs="Times New Roman"/>
          <w:sz w:val="28"/>
          <w:szCs w:val="28"/>
        </w:rPr>
        <w:t>insoutenable</w:t>
      </w:r>
      <w:commentRangeEnd w:id="52"/>
      <w:r w:rsidR="00C54227">
        <w:rPr>
          <w:rStyle w:val="Marquedannotation"/>
        </w:rPr>
        <w:commentReference w:id="52"/>
      </w:r>
      <w:r w:rsidR="002001D3">
        <w:rPr>
          <w:rFonts w:ascii="Times New Roman" w:hAnsi="Times New Roman" w:cs="Times New Roman"/>
          <w:sz w:val="28"/>
          <w:szCs w:val="28"/>
        </w:rPr>
        <w:t> ? En effet, ces pensées renouvellent mon existence, sans cela nous pourrions sombrer dans la monotonie de chaque jour. Sartre conclu</w:t>
      </w:r>
      <w:r w:rsidR="002001D3" w:rsidRPr="00C54227">
        <w:rPr>
          <w:rFonts w:ascii="Times New Roman" w:hAnsi="Times New Roman" w:cs="Times New Roman"/>
          <w:color w:val="FF0000"/>
          <w:sz w:val="28"/>
          <w:szCs w:val="28"/>
        </w:rPr>
        <w:t>e</w:t>
      </w:r>
      <w:r w:rsidR="002001D3">
        <w:rPr>
          <w:rFonts w:ascii="Times New Roman" w:hAnsi="Times New Roman" w:cs="Times New Roman"/>
          <w:sz w:val="28"/>
          <w:szCs w:val="28"/>
        </w:rPr>
        <w:t xml:space="preserve"> d’ailleurs cet extrait par « la pensée grossit, grossit et la voila, l’immense, qui me remplit tout entier et renouvelle mon existenc</w:t>
      </w:r>
      <w:r w:rsidR="007D38D6">
        <w:rPr>
          <w:rFonts w:ascii="Times New Roman" w:hAnsi="Times New Roman" w:cs="Times New Roman"/>
          <w:sz w:val="28"/>
          <w:szCs w:val="28"/>
        </w:rPr>
        <w:t xml:space="preserve">e ». </w:t>
      </w:r>
      <w:r w:rsidR="007D38D6">
        <w:rPr>
          <w:rFonts w:ascii="Times New Roman" w:hAnsi="Times New Roman" w:cs="Times New Roman"/>
          <w:sz w:val="28"/>
          <w:szCs w:val="28"/>
        </w:rPr>
        <w:lastRenderedPageBreak/>
        <w:t>Finalement, les pensées et</w:t>
      </w:r>
      <w:r w:rsidR="002001D3">
        <w:rPr>
          <w:rFonts w:ascii="Times New Roman" w:hAnsi="Times New Roman" w:cs="Times New Roman"/>
          <w:sz w:val="28"/>
          <w:szCs w:val="28"/>
        </w:rPr>
        <w:t xml:space="preserve"> la conscience d’une existence</w:t>
      </w:r>
      <w:r w:rsidR="007D38D6">
        <w:rPr>
          <w:rFonts w:ascii="Times New Roman" w:hAnsi="Times New Roman" w:cs="Times New Roman"/>
          <w:sz w:val="28"/>
          <w:szCs w:val="28"/>
        </w:rPr>
        <w:t xml:space="preserve"> insoutenable et douloureuse </w:t>
      </w:r>
      <w:r w:rsidR="007D38D6" w:rsidRPr="00C54227">
        <w:rPr>
          <w:rFonts w:ascii="Times New Roman" w:hAnsi="Times New Roman" w:cs="Times New Roman"/>
          <w:color w:val="FF0000"/>
          <w:sz w:val="28"/>
          <w:szCs w:val="28"/>
        </w:rPr>
        <w:t>du quelle</w:t>
      </w:r>
      <w:r w:rsidR="002001D3">
        <w:rPr>
          <w:rFonts w:ascii="Times New Roman" w:hAnsi="Times New Roman" w:cs="Times New Roman"/>
          <w:sz w:val="28"/>
          <w:szCs w:val="28"/>
        </w:rPr>
        <w:t xml:space="preserve"> on est prisonnier et on ne peut échapper, se trouve ici atténué à la fin.</w:t>
      </w:r>
    </w:p>
    <w:p w14:paraId="228C3576" w14:textId="77777777" w:rsidR="003233D2" w:rsidRDefault="003233D2" w:rsidP="004B66AC">
      <w:pPr>
        <w:ind w:firstLine="708"/>
        <w:jc w:val="both"/>
        <w:rPr>
          <w:rFonts w:ascii="Times New Roman" w:hAnsi="Times New Roman" w:cs="Times New Roman"/>
          <w:sz w:val="28"/>
          <w:szCs w:val="28"/>
        </w:rPr>
      </w:pPr>
      <w:r>
        <w:rPr>
          <w:rFonts w:ascii="Times New Roman" w:hAnsi="Times New Roman" w:cs="Times New Roman"/>
          <w:sz w:val="28"/>
          <w:szCs w:val="28"/>
        </w:rPr>
        <w:t xml:space="preserve">Si penser est une action et une obligation existentielle, alors ces pensées que j’ai me définissent. Ainsi Sartre écrit « Ma pensée c’est moi ». A la question qui suis-je en tant qu’être humain s’ensuit alors que je suis mes pensées, et j’existe à travers </w:t>
      </w:r>
      <w:commentRangeStart w:id="53"/>
      <w:r>
        <w:rPr>
          <w:rFonts w:ascii="Times New Roman" w:hAnsi="Times New Roman" w:cs="Times New Roman"/>
          <w:sz w:val="28"/>
          <w:szCs w:val="28"/>
        </w:rPr>
        <w:t>elles</w:t>
      </w:r>
      <w:commentRangeEnd w:id="53"/>
      <w:r w:rsidR="00C54227">
        <w:rPr>
          <w:rStyle w:val="Marquedannotation"/>
        </w:rPr>
        <w:commentReference w:id="53"/>
      </w:r>
      <w:r>
        <w:rPr>
          <w:rFonts w:ascii="Times New Roman" w:hAnsi="Times New Roman" w:cs="Times New Roman"/>
          <w:sz w:val="28"/>
          <w:szCs w:val="28"/>
        </w:rPr>
        <w:t>. Cette phrase placée par l’auteur au début du deuxième mouvement explique et justifie en quelque sort</w:t>
      </w:r>
      <w:r w:rsidR="007D38D6">
        <w:rPr>
          <w:rFonts w:ascii="Times New Roman" w:hAnsi="Times New Roman" w:cs="Times New Roman"/>
          <w:sz w:val="28"/>
          <w:szCs w:val="28"/>
        </w:rPr>
        <w:t>e</w:t>
      </w:r>
      <w:r>
        <w:rPr>
          <w:rFonts w:ascii="Times New Roman" w:hAnsi="Times New Roman" w:cs="Times New Roman"/>
          <w:sz w:val="28"/>
          <w:szCs w:val="28"/>
        </w:rPr>
        <w:t xml:space="preserve"> le premier mouvement.</w:t>
      </w:r>
      <w:r w:rsidR="00B75710">
        <w:rPr>
          <w:rFonts w:ascii="Times New Roman" w:hAnsi="Times New Roman" w:cs="Times New Roman"/>
          <w:sz w:val="28"/>
          <w:szCs w:val="28"/>
        </w:rPr>
        <w:t xml:space="preserve"> </w:t>
      </w:r>
      <w:r w:rsidR="0042340F">
        <w:rPr>
          <w:rFonts w:ascii="Times New Roman" w:hAnsi="Times New Roman" w:cs="Times New Roman"/>
          <w:sz w:val="28"/>
          <w:szCs w:val="28"/>
        </w:rPr>
        <w:t xml:space="preserve">« Moi » fait référence </w:t>
      </w:r>
      <w:r w:rsidR="007D0AAA">
        <w:rPr>
          <w:rFonts w:ascii="Times New Roman" w:hAnsi="Times New Roman" w:cs="Times New Roman"/>
          <w:sz w:val="28"/>
          <w:szCs w:val="28"/>
        </w:rPr>
        <w:t>à</w:t>
      </w:r>
      <w:r w:rsidR="0042340F">
        <w:rPr>
          <w:rFonts w:ascii="Times New Roman" w:hAnsi="Times New Roman" w:cs="Times New Roman"/>
          <w:sz w:val="28"/>
          <w:szCs w:val="28"/>
        </w:rPr>
        <w:t xml:space="preserve"> la conscience individuelle en tant qu’elle est attentive à elle-même</w:t>
      </w:r>
      <w:r w:rsidR="002B4ACE">
        <w:rPr>
          <w:rFonts w:ascii="Times New Roman" w:hAnsi="Times New Roman" w:cs="Times New Roman"/>
          <w:sz w:val="28"/>
          <w:szCs w:val="28"/>
        </w:rPr>
        <w:t xml:space="preserve"> et soucieuse, prioritairement, de ses propres intérêts. </w:t>
      </w:r>
      <w:r w:rsidR="00B75710">
        <w:rPr>
          <w:rFonts w:ascii="Times New Roman" w:hAnsi="Times New Roman" w:cs="Times New Roman"/>
          <w:sz w:val="28"/>
          <w:szCs w:val="28"/>
        </w:rPr>
        <w:t xml:space="preserve">De plus « c’est moi » précise que c’est ma pensée, ma conscience, je me </w:t>
      </w:r>
      <w:commentRangeStart w:id="54"/>
      <w:r w:rsidR="00B75710">
        <w:rPr>
          <w:rFonts w:ascii="Times New Roman" w:hAnsi="Times New Roman" w:cs="Times New Roman"/>
          <w:sz w:val="28"/>
          <w:szCs w:val="28"/>
        </w:rPr>
        <w:t>l’approprie</w:t>
      </w:r>
      <w:commentRangeEnd w:id="54"/>
      <w:r w:rsidR="00C54227">
        <w:rPr>
          <w:rStyle w:val="Marquedannotation"/>
        </w:rPr>
        <w:commentReference w:id="54"/>
      </w:r>
      <w:r w:rsidR="00B75710">
        <w:rPr>
          <w:rFonts w:ascii="Times New Roman" w:hAnsi="Times New Roman" w:cs="Times New Roman"/>
          <w:sz w:val="28"/>
          <w:szCs w:val="28"/>
        </w:rPr>
        <w:t>. Ma pensée me défini</w:t>
      </w:r>
      <w:r w:rsidR="00B75710" w:rsidRPr="00C54227">
        <w:rPr>
          <w:rFonts w:ascii="Times New Roman" w:hAnsi="Times New Roman" w:cs="Times New Roman"/>
          <w:color w:val="FF0000"/>
          <w:sz w:val="28"/>
          <w:szCs w:val="28"/>
        </w:rPr>
        <w:t>e</w:t>
      </w:r>
      <w:r w:rsidR="00B75710">
        <w:rPr>
          <w:rFonts w:ascii="Times New Roman" w:hAnsi="Times New Roman" w:cs="Times New Roman"/>
          <w:sz w:val="28"/>
          <w:szCs w:val="28"/>
        </w:rPr>
        <w:t xml:space="preserve"> donc bien en tant qu’être humain. Elles me sont uniques et me sont propres. A l’inverse d’universelle, elles sont singulières. On pourrait de fait se demander s’il est possible de s’en détacher ? Il en résulte de cette interrogation que </w:t>
      </w:r>
      <w:r w:rsidR="00B75710" w:rsidRPr="00C54227">
        <w:rPr>
          <w:rFonts w:ascii="Times New Roman" w:hAnsi="Times New Roman" w:cs="Times New Roman"/>
          <w:color w:val="FF0000"/>
          <w:sz w:val="28"/>
          <w:szCs w:val="28"/>
        </w:rPr>
        <w:t>ce</w:t>
      </w:r>
      <w:r w:rsidR="00B75710">
        <w:rPr>
          <w:rFonts w:ascii="Times New Roman" w:hAnsi="Times New Roman" w:cs="Times New Roman"/>
          <w:sz w:val="28"/>
          <w:szCs w:val="28"/>
        </w:rPr>
        <w:t xml:space="preserve"> détacher complètement de nos pensées, serait comme s’éloigner d’un partie de soi-même. En s’en détachant on perdrait une partie de soi-même, on pourrait toujours vivre, mais on existerait </w:t>
      </w:r>
      <w:commentRangeStart w:id="55"/>
      <w:r w:rsidR="00B75710">
        <w:rPr>
          <w:rFonts w:ascii="Times New Roman" w:hAnsi="Times New Roman" w:cs="Times New Roman"/>
          <w:sz w:val="28"/>
          <w:szCs w:val="28"/>
        </w:rPr>
        <w:t>plus</w:t>
      </w:r>
      <w:commentRangeEnd w:id="55"/>
      <w:r w:rsidR="00C54227">
        <w:rPr>
          <w:rStyle w:val="Marquedannotation"/>
        </w:rPr>
        <w:commentReference w:id="55"/>
      </w:r>
      <w:r w:rsidR="00B75710">
        <w:rPr>
          <w:rFonts w:ascii="Times New Roman" w:hAnsi="Times New Roman" w:cs="Times New Roman"/>
          <w:sz w:val="28"/>
          <w:szCs w:val="28"/>
        </w:rPr>
        <w:t>.</w:t>
      </w:r>
      <w:r w:rsidR="0042340F">
        <w:rPr>
          <w:rFonts w:ascii="Times New Roman" w:hAnsi="Times New Roman" w:cs="Times New Roman"/>
          <w:sz w:val="28"/>
          <w:szCs w:val="28"/>
        </w:rPr>
        <w:t xml:space="preserve"> De plus, une pensée est conférée par la conscience de soi, c'est-à-dire par le fait que la pensée s’aperçoit penser quand elle </w:t>
      </w:r>
      <w:commentRangeStart w:id="56"/>
      <w:r w:rsidR="0042340F">
        <w:rPr>
          <w:rFonts w:ascii="Times New Roman" w:hAnsi="Times New Roman" w:cs="Times New Roman"/>
          <w:sz w:val="28"/>
          <w:szCs w:val="28"/>
        </w:rPr>
        <w:t>pense</w:t>
      </w:r>
      <w:commentRangeEnd w:id="56"/>
      <w:r w:rsidR="00C54227">
        <w:rPr>
          <w:rStyle w:val="Marquedannotation"/>
        </w:rPr>
        <w:commentReference w:id="56"/>
      </w:r>
      <w:r w:rsidR="0042340F">
        <w:rPr>
          <w:rFonts w:ascii="Times New Roman" w:hAnsi="Times New Roman" w:cs="Times New Roman"/>
          <w:sz w:val="28"/>
          <w:szCs w:val="28"/>
        </w:rPr>
        <w:t xml:space="preserve">. Cependant, la conscience suppose un écart de soi à soi, et signifie donc l’impossible coïncidence de soi avec soi même. Mes pensées définissent alors un même sujet qui conduit une pensée, donc existe, et qui aussi vit. Existe-t-il un même sujet qui pense et qui agit, ou bien est-ce deux être différents ? </w:t>
      </w:r>
      <w:commentRangeStart w:id="57"/>
      <w:r w:rsidR="0042340F">
        <w:rPr>
          <w:rFonts w:ascii="Times New Roman" w:hAnsi="Times New Roman" w:cs="Times New Roman"/>
          <w:sz w:val="28"/>
          <w:szCs w:val="28"/>
        </w:rPr>
        <w:t>Nous</w:t>
      </w:r>
      <w:commentRangeEnd w:id="57"/>
      <w:r w:rsidR="00C54227">
        <w:rPr>
          <w:rStyle w:val="Marquedannotation"/>
        </w:rPr>
        <w:commentReference w:id="57"/>
      </w:r>
      <w:r w:rsidR="0042340F">
        <w:rPr>
          <w:rFonts w:ascii="Times New Roman" w:hAnsi="Times New Roman" w:cs="Times New Roman"/>
          <w:sz w:val="28"/>
          <w:szCs w:val="28"/>
        </w:rPr>
        <w:t xml:space="preserve"> avons vu précédemment qu’il existe une liaison entre corps et âme. Se serait ainsi le même être qui vivrait et existerait. Être serait alors constitué de deux êtres indissociables et qui ne peuvent être l’un sans </w:t>
      </w:r>
      <w:commentRangeStart w:id="58"/>
      <w:r w:rsidR="0042340F">
        <w:rPr>
          <w:rFonts w:ascii="Times New Roman" w:hAnsi="Times New Roman" w:cs="Times New Roman"/>
          <w:sz w:val="28"/>
          <w:szCs w:val="28"/>
        </w:rPr>
        <w:t>l’autre</w:t>
      </w:r>
      <w:commentRangeEnd w:id="58"/>
      <w:r w:rsidR="00C54227">
        <w:rPr>
          <w:rStyle w:val="Marquedannotation"/>
        </w:rPr>
        <w:commentReference w:id="58"/>
      </w:r>
      <w:r w:rsidR="0042340F">
        <w:rPr>
          <w:rFonts w:ascii="Times New Roman" w:hAnsi="Times New Roman" w:cs="Times New Roman"/>
          <w:sz w:val="28"/>
          <w:szCs w:val="28"/>
        </w:rPr>
        <w:t>.</w:t>
      </w:r>
      <w:r w:rsidR="002B4ACE">
        <w:rPr>
          <w:rFonts w:ascii="Times New Roman" w:hAnsi="Times New Roman" w:cs="Times New Roman"/>
          <w:sz w:val="28"/>
          <w:szCs w:val="28"/>
        </w:rPr>
        <w:t xml:space="preserve"> Pour conclure, notre pensée, est un de nos attributs, un attribut étant ce qui est propre à un être ou à une chose et permet de la distinguer de toute </w:t>
      </w:r>
      <w:commentRangeStart w:id="59"/>
      <w:r w:rsidR="002B4ACE">
        <w:rPr>
          <w:rFonts w:ascii="Times New Roman" w:hAnsi="Times New Roman" w:cs="Times New Roman"/>
          <w:sz w:val="28"/>
          <w:szCs w:val="28"/>
        </w:rPr>
        <w:t>autre</w:t>
      </w:r>
      <w:commentRangeEnd w:id="59"/>
      <w:r w:rsidR="00C54227">
        <w:rPr>
          <w:rStyle w:val="Marquedannotation"/>
        </w:rPr>
        <w:commentReference w:id="59"/>
      </w:r>
      <w:r w:rsidR="002B4ACE">
        <w:rPr>
          <w:rFonts w:ascii="Times New Roman" w:hAnsi="Times New Roman" w:cs="Times New Roman"/>
          <w:sz w:val="28"/>
          <w:szCs w:val="28"/>
        </w:rPr>
        <w:t>.</w:t>
      </w:r>
    </w:p>
    <w:p w14:paraId="77EBA4D7" w14:textId="77777777" w:rsidR="008D517E" w:rsidRDefault="002B4ACE" w:rsidP="00E52D5E">
      <w:pPr>
        <w:ind w:firstLine="708"/>
        <w:jc w:val="both"/>
        <w:rPr>
          <w:rFonts w:ascii="Times New Roman" w:hAnsi="Times New Roman" w:cs="Times New Roman"/>
          <w:sz w:val="28"/>
          <w:szCs w:val="28"/>
        </w:rPr>
      </w:pPr>
      <w:r>
        <w:rPr>
          <w:rFonts w:ascii="Times New Roman" w:hAnsi="Times New Roman" w:cs="Times New Roman"/>
          <w:sz w:val="28"/>
          <w:szCs w:val="28"/>
        </w:rPr>
        <w:t xml:space="preserve">Même si le personnage de Roquentin a évolué entre le premier et le second mouvement, on ressent toujours ce dégout envers </w:t>
      </w:r>
      <w:commentRangeStart w:id="60"/>
      <w:r>
        <w:rPr>
          <w:rFonts w:ascii="Times New Roman" w:hAnsi="Times New Roman" w:cs="Times New Roman"/>
          <w:sz w:val="28"/>
          <w:szCs w:val="28"/>
        </w:rPr>
        <w:t>l’existence</w:t>
      </w:r>
      <w:commentRangeEnd w:id="60"/>
      <w:r w:rsidR="00C54227">
        <w:rPr>
          <w:rStyle w:val="Marquedannotation"/>
        </w:rPr>
        <w:commentReference w:id="60"/>
      </w:r>
      <w:r>
        <w:rPr>
          <w:rFonts w:ascii="Times New Roman" w:hAnsi="Times New Roman" w:cs="Times New Roman"/>
          <w:sz w:val="28"/>
          <w:szCs w:val="28"/>
        </w:rPr>
        <w:t xml:space="preserve">. </w:t>
      </w:r>
      <w:r w:rsidR="008D517E">
        <w:rPr>
          <w:rFonts w:ascii="Times New Roman" w:hAnsi="Times New Roman" w:cs="Times New Roman"/>
          <w:sz w:val="28"/>
          <w:szCs w:val="28"/>
        </w:rPr>
        <w:t xml:space="preserve">On retrouve cette rumination douloureuse dans les expressions : « c’est affreux », « la haine » ou encore « le dégout d’exister ». On remarque d’ailleurs une défiguration de la pensée, Sartre nous la présente comme une sorte de monstre (« la pensée grossit, grossit et la voila, </w:t>
      </w:r>
      <w:commentRangeStart w:id="61"/>
      <w:r w:rsidR="008D517E">
        <w:rPr>
          <w:rFonts w:ascii="Times New Roman" w:hAnsi="Times New Roman" w:cs="Times New Roman"/>
          <w:sz w:val="28"/>
          <w:szCs w:val="28"/>
        </w:rPr>
        <w:t>l’immense</w:t>
      </w:r>
      <w:commentRangeEnd w:id="61"/>
      <w:r w:rsidR="00C54227">
        <w:rPr>
          <w:rStyle w:val="Marquedannotation"/>
        </w:rPr>
        <w:commentReference w:id="61"/>
      </w:r>
      <w:r w:rsidR="008D517E">
        <w:rPr>
          <w:rFonts w:ascii="Times New Roman" w:hAnsi="Times New Roman" w:cs="Times New Roman"/>
          <w:sz w:val="28"/>
          <w:szCs w:val="28"/>
        </w:rPr>
        <w:t> »). J’ai horreur de penser. Je veux m’arrêter de penser. Je veux arriver à bout de ce long serpentin que je dér</w:t>
      </w:r>
      <w:r w:rsidR="00E52D5E">
        <w:rPr>
          <w:rFonts w:ascii="Times New Roman" w:hAnsi="Times New Roman" w:cs="Times New Roman"/>
          <w:sz w:val="28"/>
          <w:szCs w:val="28"/>
        </w:rPr>
        <w:t>oule et déroule. Je veux devenir</w:t>
      </w:r>
      <w:r w:rsidR="008D517E">
        <w:rPr>
          <w:rFonts w:ascii="Times New Roman" w:hAnsi="Times New Roman" w:cs="Times New Roman"/>
          <w:sz w:val="28"/>
          <w:szCs w:val="28"/>
        </w:rPr>
        <w:t xml:space="preserve"> libre mais je suis enfermée dans ma propre prison. Cette prison, p</w:t>
      </w:r>
      <w:r w:rsidR="007D38D6">
        <w:rPr>
          <w:rFonts w:ascii="Times New Roman" w:hAnsi="Times New Roman" w:cs="Times New Roman"/>
          <w:sz w:val="28"/>
          <w:szCs w:val="28"/>
        </w:rPr>
        <w:t>ourrait être la prison de l’âme :</w:t>
      </w:r>
      <w:r w:rsidR="008D517E">
        <w:rPr>
          <w:rFonts w:ascii="Times New Roman" w:hAnsi="Times New Roman" w:cs="Times New Roman"/>
          <w:sz w:val="28"/>
          <w:szCs w:val="28"/>
        </w:rPr>
        <w:t xml:space="preserve"> le corps. Je serais donc </w:t>
      </w:r>
      <w:r w:rsidR="008D517E">
        <w:rPr>
          <w:rFonts w:ascii="Times New Roman" w:hAnsi="Times New Roman" w:cs="Times New Roman"/>
          <w:sz w:val="28"/>
          <w:szCs w:val="28"/>
        </w:rPr>
        <w:lastRenderedPageBreak/>
        <w:t xml:space="preserve">prisonnier de mon propre </w:t>
      </w:r>
      <w:commentRangeStart w:id="62"/>
      <w:r w:rsidR="008D517E">
        <w:rPr>
          <w:rFonts w:ascii="Times New Roman" w:hAnsi="Times New Roman" w:cs="Times New Roman"/>
          <w:sz w:val="28"/>
          <w:szCs w:val="28"/>
        </w:rPr>
        <w:t>corps</w:t>
      </w:r>
      <w:commentRangeEnd w:id="62"/>
      <w:r w:rsidR="00C54227">
        <w:rPr>
          <w:rStyle w:val="Marquedannotation"/>
        </w:rPr>
        <w:commentReference w:id="62"/>
      </w:r>
      <w:r w:rsidR="008D517E">
        <w:rPr>
          <w:rFonts w:ascii="Times New Roman" w:hAnsi="Times New Roman" w:cs="Times New Roman"/>
          <w:sz w:val="28"/>
          <w:szCs w:val="28"/>
        </w:rPr>
        <w:t>. On se heurte</w:t>
      </w:r>
      <w:r w:rsidR="007D38D6">
        <w:rPr>
          <w:rFonts w:ascii="Times New Roman" w:hAnsi="Times New Roman" w:cs="Times New Roman"/>
          <w:sz w:val="28"/>
          <w:szCs w:val="28"/>
        </w:rPr>
        <w:t xml:space="preserve"> de fait</w:t>
      </w:r>
      <w:r w:rsidR="008D517E">
        <w:rPr>
          <w:rFonts w:ascii="Times New Roman" w:hAnsi="Times New Roman" w:cs="Times New Roman"/>
          <w:sz w:val="28"/>
          <w:szCs w:val="28"/>
        </w:rPr>
        <w:t xml:space="preserve"> perpétuellement à l’impossibilité d’être libre.</w:t>
      </w:r>
      <w:r w:rsidR="00F93373">
        <w:rPr>
          <w:rFonts w:ascii="Times New Roman" w:hAnsi="Times New Roman" w:cs="Times New Roman"/>
          <w:sz w:val="28"/>
          <w:szCs w:val="28"/>
        </w:rPr>
        <w:t xml:space="preserve"> </w:t>
      </w:r>
      <w:commentRangeStart w:id="63"/>
      <w:r w:rsidR="00F93373">
        <w:rPr>
          <w:rFonts w:ascii="Times New Roman" w:hAnsi="Times New Roman" w:cs="Times New Roman"/>
          <w:sz w:val="28"/>
          <w:szCs w:val="28"/>
        </w:rPr>
        <w:t>On</w:t>
      </w:r>
      <w:commentRangeEnd w:id="63"/>
      <w:r w:rsidR="00C54227">
        <w:rPr>
          <w:rStyle w:val="Marquedannotation"/>
        </w:rPr>
        <w:commentReference w:id="63"/>
      </w:r>
      <w:r w:rsidR="00F93373">
        <w:rPr>
          <w:rFonts w:ascii="Times New Roman" w:hAnsi="Times New Roman" w:cs="Times New Roman"/>
          <w:sz w:val="28"/>
          <w:szCs w:val="28"/>
        </w:rPr>
        <w:t xml:space="preserve"> retrouve ainsi la métaphore d’un trou dans lequel on est, dans lequel on se retrouve piégé et dont on ne pourra jamais sort</w:t>
      </w:r>
      <w:r w:rsidR="007D38D6">
        <w:rPr>
          <w:rFonts w:ascii="Times New Roman" w:hAnsi="Times New Roman" w:cs="Times New Roman"/>
          <w:sz w:val="28"/>
          <w:szCs w:val="28"/>
        </w:rPr>
        <w:t>ir («M’enfoncer dans mon existence</w:t>
      </w:r>
      <w:r w:rsidR="00F93373">
        <w:rPr>
          <w:rFonts w:ascii="Times New Roman" w:hAnsi="Times New Roman" w:cs="Times New Roman"/>
          <w:sz w:val="28"/>
          <w:szCs w:val="28"/>
        </w:rPr>
        <w:t> », « vertige »).</w:t>
      </w:r>
      <w:r w:rsidR="007D38D6">
        <w:rPr>
          <w:rFonts w:ascii="Times New Roman" w:hAnsi="Times New Roman" w:cs="Times New Roman"/>
          <w:sz w:val="28"/>
          <w:szCs w:val="28"/>
        </w:rPr>
        <w:t xml:space="preserve"> </w:t>
      </w:r>
      <w:r w:rsidR="00E52D5E">
        <w:rPr>
          <w:rFonts w:ascii="Times New Roman" w:hAnsi="Times New Roman" w:cs="Times New Roman"/>
          <w:sz w:val="28"/>
          <w:szCs w:val="28"/>
        </w:rPr>
        <w:t>C’est ce « néant auquel j’aspire : la haine, le dégout d’exister ». L’existence sous forme humaine est condamnée à ressentir et à être prisonnier de soi-</w:t>
      </w:r>
      <w:commentRangeStart w:id="64"/>
      <w:r w:rsidR="00E52D5E">
        <w:rPr>
          <w:rFonts w:ascii="Times New Roman" w:hAnsi="Times New Roman" w:cs="Times New Roman"/>
          <w:sz w:val="28"/>
          <w:szCs w:val="28"/>
        </w:rPr>
        <w:t>même</w:t>
      </w:r>
      <w:commentRangeEnd w:id="64"/>
      <w:r w:rsidR="00CB5976">
        <w:rPr>
          <w:rStyle w:val="Marquedannotation"/>
        </w:rPr>
        <w:commentReference w:id="64"/>
      </w:r>
      <w:r w:rsidR="00E52D5E">
        <w:rPr>
          <w:rFonts w:ascii="Times New Roman" w:hAnsi="Times New Roman" w:cs="Times New Roman"/>
          <w:sz w:val="28"/>
          <w:szCs w:val="28"/>
        </w:rPr>
        <w:t>.</w:t>
      </w:r>
      <w:r w:rsidR="00BC1C20">
        <w:rPr>
          <w:rFonts w:ascii="Times New Roman" w:hAnsi="Times New Roman" w:cs="Times New Roman"/>
          <w:sz w:val="28"/>
          <w:szCs w:val="28"/>
        </w:rPr>
        <w:t xml:space="preserve"> Cependant, le néant étant ce qui n’existe pas encore ou ce qui n’existe plus, un être ne peut être néant puisque qu’il est </w:t>
      </w:r>
      <w:commentRangeStart w:id="65"/>
      <w:r w:rsidR="00BC1C20">
        <w:rPr>
          <w:rFonts w:ascii="Times New Roman" w:hAnsi="Times New Roman" w:cs="Times New Roman"/>
          <w:sz w:val="28"/>
          <w:szCs w:val="28"/>
        </w:rPr>
        <w:t>et</w:t>
      </w:r>
      <w:commentRangeEnd w:id="65"/>
      <w:r w:rsidR="00CB5976">
        <w:rPr>
          <w:rStyle w:val="Marquedannotation"/>
        </w:rPr>
        <w:commentReference w:id="65"/>
      </w:r>
      <w:r w:rsidR="00BC1C20">
        <w:rPr>
          <w:rFonts w:ascii="Times New Roman" w:hAnsi="Times New Roman" w:cs="Times New Roman"/>
          <w:sz w:val="28"/>
          <w:szCs w:val="28"/>
        </w:rPr>
        <w:t xml:space="preserve"> il est réalité.</w:t>
      </w:r>
      <w:r w:rsidR="00E52D5E">
        <w:rPr>
          <w:rFonts w:ascii="Times New Roman" w:hAnsi="Times New Roman" w:cs="Times New Roman"/>
          <w:sz w:val="28"/>
          <w:szCs w:val="28"/>
        </w:rPr>
        <w:t xml:space="preserve"> </w:t>
      </w:r>
      <w:commentRangeStart w:id="66"/>
      <w:r w:rsidR="00E52D5E">
        <w:rPr>
          <w:rFonts w:ascii="Times New Roman" w:hAnsi="Times New Roman" w:cs="Times New Roman"/>
          <w:sz w:val="28"/>
          <w:szCs w:val="28"/>
        </w:rPr>
        <w:t>C’est</w:t>
      </w:r>
      <w:commentRangeEnd w:id="66"/>
      <w:r w:rsidR="00CB5976">
        <w:rPr>
          <w:rStyle w:val="Marquedannotation"/>
        </w:rPr>
        <w:commentReference w:id="66"/>
      </w:r>
      <w:r w:rsidR="00E52D5E">
        <w:rPr>
          <w:rFonts w:ascii="Times New Roman" w:hAnsi="Times New Roman" w:cs="Times New Roman"/>
          <w:sz w:val="28"/>
          <w:szCs w:val="28"/>
        </w:rPr>
        <w:t xml:space="preserve"> aussi cette rumination interminable, ce serpentin infini. Mais </w:t>
      </w:r>
      <w:r w:rsidR="00CC2837">
        <w:rPr>
          <w:rFonts w:ascii="Times New Roman" w:hAnsi="Times New Roman" w:cs="Times New Roman"/>
          <w:sz w:val="28"/>
          <w:szCs w:val="28"/>
        </w:rPr>
        <w:t>comment un être fini</w:t>
      </w:r>
      <w:r w:rsidR="00E52D5E">
        <w:rPr>
          <w:rFonts w:ascii="Times New Roman" w:hAnsi="Times New Roman" w:cs="Times New Roman"/>
          <w:sz w:val="28"/>
          <w:szCs w:val="28"/>
        </w:rPr>
        <w:t xml:space="preserve"> peut-il envisager</w:t>
      </w:r>
      <w:r w:rsidR="00CC2837">
        <w:rPr>
          <w:rFonts w:ascii="Times New Roman" w:hAnsi="Times New Roman" w:cs="Times New Roman"/>
          <w:sz w:val="28"/>
          <w:szCs w:val="28"/>
        </w:rPr>
        <w:t xml:space="preserve"> quelque chose qui le constitue comme infini</w:t>
      </w:r>
      <w:r w:rsidR="00CC2837" w:rsidRPr="00CB5976">
        <w:rPr>
          <w:rFonts w:ascii="Times New Roman" w:hAnsi="Times New Roman" w:cs="Times New Roman"/>
          <w:color w:val="FF0000"/>
          <w:sz w:val="28"/>
          <w:szCs w:val="28"/>
        </w:rPr>
        <w:t>e </w:t>
      </w:r>
      <w:r w:rsidR="00CC2837">
        <w:rPr>
          <w:rFonts w:ascii="Times New Roman" w:hAnsi="Times New Roman" w:cs="Times New Roman"/>
          <w:sz w:val="28"/>
          <w:szCs w:val="28"/>
        </w:rPr>
        <w:t>? Peut-être est-ce là même ce qui crée cette dimension douloureuse de l’existence. Ainsi les pensées pourraient</w:t>
      </w:r>
      <w:r w:rsidR="007D38D6">
        <w:rPr>
          <w:rFonts w:ascii="Times New Roman" w:hAnsi="Times New Roman" w:cs="Times New Roman"/>
          <w:sz w:val="28"/>
          <w:szCs w:val="28"/>
        </w:rPr>
        <w:t>-elles</w:t>
      </w:r>
      <w:r w:rsidR="00CC2837">
        <w:rPr>
          <w:rFonts w:ascii="Times New Roman" w:hAnsi="Times New Roman" w:cs="Times New Roman"/>
          <w:sz w:val="28"/>
          <w:szCs w:val="28"/>
        </w:rPr>
        <w:t xml:space="preserve"> très bien être l’enfer de l’âme tout en étant leur raison </w:t>
      </w:r>
      <w:commentRangeStart w:id="67"/>
      <w:r w:rsidR="00CC2837">
        <w:rPr>
          <w:rFonts w:ascii="Times New Roman" w:hAnsi="Times New Roman" w:cs="Times New Roman"/>
          <w:sz w:val="28"/>
          <w:szCs w:val="28"/>
        </w:rPr>
        <w:t>d’être</w:t>
      </w:r>
      <w:commentRangeEnd w:id="67"/>
      <w:r w:rsidR="00CB5976">
        <w:rPr>
          <w:rStyle w:val="Marquedannotation"/>
        </w:rPr>
        <w:commentReference w:id="67"/>
      </w:r>
      <w:r w:rsidR="00CC2837">
        <w:rPr>
          <w:rFonts w:ascii="Times New Roman" w:hAnsi="Times New Roman" w:cs="Times New Roman"/>
          <w:sz w:val="28"/>
          <w:szCs w:val="28"/>
        </w:rPr>
        <w:t xml:space="preserve">. De plus, Sartre écrit « autant de manières de me faire exister ». Ceci signifiant que si je me dégoute, alors je pense que je me hais mais comme je pense, je ne peux m’arrêter de me faire du mal puisque mon existence me </w:t>
      </w:r>
      <w:commentRangeStart w:id="68"/>
      <w:r w:rsidR="00CC2837">
        <w:rPr>
          <w:rFonts w:ascii="Times New Roman" w:hAnsi="Times New Roman" w:cs="Times New Roman"/>
          <w:sz w:val="28"/>
          <w:szCs w:val="28"/>
        </w:rPr>
        <w:t>dégoute</w:t>
      </w:r>
      <w:commentRangeEnd w:id="68"/>
      <w:r w:rsidR="00CB5976">
        <w:rPr>
          <w:rStyle w:val="Marquedannotation"/>
        </w:rPr>
        <w:commentReference w:id="68"/>
      </w:r>
      <w:r w:rsidR="00CC2837">
        <w:rPr>
          <w:rFonts w:ascii="Times New Roman" w:hAnsi="Times New Roman" w:cs="Times New Roman"/>
          <w:sz w:val="28"/>
          <w:szCs w:val="28"/>
        </w:rPr>
        <w:t>. Je m’automutile sans pouvoir m’en empêcher. Est-ce forcément pour le pire ? Ou bien cela donnerait-il un sens à la mort même.</w:t>
      </w:r>
    </w:p>
    <w:p w14:paraId="261FB60E" w14:textId="77777777" w:rsidR="00CC2837" w:rsidRDefault="00CC2837" w:rsidP="00E52D5E">
      <w:pPr>
        <w:ind w:firstLine="708"/>
        <w:jc w:val="both"/>
        <w:rPr>
          <w:rFonts w:ascii="Times New Roman" w:hAnsi="Times New Roman" w:cs="Times New Roman"/>
          <w:sz w:val="28"/>
          <w:szCs w:val="28"/>
        </w:rPr>
      </w:pPr>
    </w:p>
    <w:p w14:paraId="29980AEF" w14:textId="77777777" w:rsidR="004F0035" w:rsidRDefault="00543F2C" w:rsidP="004F0035">
      <w:pPr>
        <w:ind w:firstLine="708"/>
        <w:jc w:val="both"/>
        <w:rPr>
          <w:rFonts w:ascii="Times New Roman" w:hAnsi="Times New Roman" w:cs="Times New Roman"/>
          <w:i/>
          <w:sz w:val="28"/>
          <w:szCs w:val="28"/>
        </w:rPr>
      </w:pPr>
      <w:r>
        <w:rPr>
          <w:rFonts w:ascii="Times New Roman" w:hAnsi="Times New Roman" w:cs="Times New Roman"/>
          <w:sz w:val="28"/>
          <w:szCs w:val="28"/>
        </w:rPr>
        <w:tab/>
        <w:t xml:space="preserve">La pensée est l’ensemble des phénomènes produits par l’action de l’esprit. C’est ainsi une manifestation de la </w:t>
      </w:r>
      <w:commentRangeStart w:id="69"/>
      <w:r>
        <w:rPr>
          <w:rFonts w:ascii="Times New Roman" w:hAnsi="Times New Roman" w:cs="Times New Roman"/>
          <w:sz w:val="28"/>
          <w:szCs w:val="28"/>
        </w:rPr>
        <w:t>conscience</w:t>
      </w:r>
      <w:commentRangeEnd w:id="69"/>
      <w:r w:rsidR="00CB5976">
        <w:rPr>
          <w:rStyle w:val="Marquedannotation"/>
        </w:rPr>
        <w:commentReference w:id="69"/>
      </w:r>
      <w:r>
        <w:rPr>
          <w:rFonts w:ascii="Times New Roman" w:hAnsi="Times New Roman" w:cs="Times New Roman"/>
          <w:sz w:val="28"/>
          <w:szCs w:val="28"/>
        </w:rPr>
        <w:t>. Ici la pensée s’oppose au corps. La conscience est ce qui me permet de penser et de dire « Je pense » (</w:t>
      </w:r>
      <w:r>
        <w:rPr>
          <w:rFonts w:ascii="Times New Roman" w:hAnsi="Times New Roman" w:cs="Times New Roman"/>
          <w:i/>
          <w:sz w:val="28"/>
          <w:szCs w:val="28"/>
        </w:rPr>
        <w:t>ego cogito</w:t>
      </w:r>
      <w:r>
        <w:rPr>
          <w:rFonts w:ascii="Times New Roman" w:hAnsi="Times New Roman" w:cs="Times New Roman"/>
          <w:sz w:val="28"/>
          <w:szCs w:val="28"/>
        </w:rPr>
        <w:t>) et donc de me penser comme le sujet de mes pensées.</w:t>
      </w:r>
      <w:r w:rsidR="00BC1C20">
        <w:rPr>
          <w:rFonts w:ascii="Times New Roman" w:hAnsi="Times New Roman" w:cs="Times New Roman"/>
          <w:sz w:val="28"/>
          <w:szCs w:val="28"/>
        </w:rPr>
        <w:t xml:space="preserve"> On retrouve aussi dans ce texte, l’ambivalence du phénomène de la pensée. Elle est </w:t>
      </w:r>
      <w:r w:rsidR="007D0AAA">
        <w:rPr>
          <w:rFonts w:ascii="Times New Roman" w:hAnsi="Times New Roman" w:cs="Times New Roman"/>
          <w:sz w:val="28"/>
          <w:szCs w:val="28"/>
        </w:rPr>
        <w:t>présentée</w:t>
      </w:r>
      <w:r w:rsidR="00BC1C20">
        <w:rPr>
          <w:rFonts w:ascii="Times New Roman" w:hAnsi="Times New Roman" w:cs="Times New Roman"/>
          <w:sz w:val="28"/>
          <w:szCs w:val="28"/>
        </w:rPr>
        <w:t xml:space="preserve"> comme quelque chose que l’on subit et qui nous insupporte, mais aussi </w:t>
      </w:r>
      <w:r w:rsidR="00DB712F">
        <w:rPr>
          <w:rFonts w:ascii="Times New Roman" w:hAnsi="Times New Roman" w:cs="Times New Roman"/>
          <w:sz w:val="28"/>
          <w:szCs w:val="28"/>
        </w:rPr>
        <w:t xml:space="preserve">ce qui nous définit, nous constitue comme sujet. Renoncer à penser serait alors renoncer à être soi-même, à exister. En parallèle avec les recherches de Kant, Descartes et des Existentialistes </w:t>
      </w:r>
      <w:commentRangeStart w:id="70"/>
      <w:r w:rsidR="00DB712F">
        <w:rPr>
          <w:rFonts w:ascii="Times New Roman" w:hAnsi="Times New Roman" w:cs="Times New Roman"/>
          <w:sz w:val="28"/>
          <w:szCs w:val="28"/>
        </w:rPr>
        <w:t>athées</w:t>
      </w:r>
      <w:commentRangeEnd w:id="70"/>
      <w:r w:rsidR="00CB5976">
        <w:rPr>
          <w:rStyle w:val="Marquedannotation"/>
        </w:rPr>
        <w:commentReference w:id="70"/>
      </w:r>
      <w:r w:rsidR="00DB712F">
        <w:rPr>
          <w:rFonts w:ascii="Times New Roman" w:hAnsi="Times New Roman" w:cs="Times New Roman"/>
          <w:sz w:val="28"/>
          <w:szCs w:val="28"/>
        </w:rPr>
        <w:t xml:space="preserve"> Hegel, Husserl et Heidegger, Sartre insiste sur le caractère indissociable de la pensée et de l’existence. Je suis responsable de ma propre existence. </w:t>
      </w:r>
      <w:commentRangeStart w:id="71"/>
      <w:r w:rsidR="00DB712F">
        <w:rPr>
          <w:rFonts w:ascii="Times New Roman" w:hAnsi="Times New Roman" w:cs="Times New Roman"/>
          <w:sz w:val="28"/>
          <w:szCs w:val="28"/>
        </w:rPr>
        <w:t>Ces</w:t>
      </w:r>
      <w:commentRangeEnd w:id="71"/>
      <w:r w:rsidR="00CB5976">
        <w:rPr>
          <w:rStyle w:val="Marquedannotation"/>
        </w:rPr>
        <w:commentReference w:id="71"/>
      </w:r>
      <w:r w:rsidR="00DB712F">
        <w:rPr>
          <w:rFonts w:ascii="Times New Roman" w:hAnsi="Times New Roman" w:cs="Times New Roman"/>
          <w:sz w:val="28"/>
          <w:szCs w:val="28"/>
        </w:rPr>
        <w:t xml:space="preserve"> philosophes assimilent donc la pensée à la conscience avec l’opposition logique avec le corps. L’âme ne fonctionne pas mécaniquement. La pensée nous assaillit, nous affecte et nous échappe, mais tout cela est de notre faute, car </w:t>
      </w:r>
      <w:r w:rsidR="007D38D6">
        <w:rPr>
          <w:rFonts w:ascii="Times New Roman" w:hAnsi="Times New Roman" w:cs="Times New Roman"/>
          <w:sz w:val="28"/>
          <w:szCs w:val="28"/>
        </w:rPr>
        <w:t xml:space="preserve">c’est nous qui menons notre propre existence, nous sommes les seuls </w:t>
      </w:r>
      <w:commentRangeStart w:id="72"/>
      <w:r w:rsidR="007D38D6">
        <w:rPr>
          <w:rFonts w:ascii="Times New Roman" w:hAnsi="Times New Roman" w:cs="Times New Roman"/>
          <w:sz w:val="28"/>
          <w:szCs w:val="28"/>
        </w:rPr>
        <w:t>responsables</w:t>
      </w:r>
      <w:commentRangeEnd w:id="72"/>
      <w:r w:rsidR="00CB5976">
        <w:rPr>
          <w:rStyle w:val="Marquedannotation"/>
        </w:rPr>
        <w:commentReference w:id="72"/>
      </w:r>
      <w:r w:rsidR="00DB712F">
        <w:rPr>
          <w:rFonts w:ascii="Times New Roman" w:hAnsi="Times New Roman" w:cs="Times New Roman"/>
          <w:sz w:val="28"/>
          <w:szCs w:val="28"/>
        </w:rPr>
        <w:t xml:space="preserve">. De plus, celui qui existe est un être en dehors de soi, il ne coïncide pas avec lui-même, il est avance sur lui-même. On pourrait donc exister de plusieurs manières. On conclura sur le caractère positif de cette existence décrite comme si douloureuse par Sartre. En effet, ces pensées </w:t>
      </w:r>
      <w:r w:rsidR="00DB712F">
        <w:rPr>
          <w:rFonts w:ascii="Times New Roman" w:hAnsi="Times New Roman" w:cs="Times New Roman"/>
          <w:sz w:val="28"/>
          <w:szCs w:val="28"/>
        </w:rPr>
        <w:lastRenderedPageBreak/>
        <w:t xml:space="preserve">n’en finissant jamais renouvellent mon existence, </w:t>
      </w:r>
      <w:r w:rsidR="007D0AAA">
        <w:rPr>
          <w:rFonts w:ascii="Times New Roman" w:hAnsi="Times New Roman" w:cs="Times New Roman"/>
          <w:sz w:val="28"/>
          <w:szCs w:val="28"/>
        </w:rPr>
        <w:t>elles me font</w:t>
      </w:r>
      <w:r w:rsidR="00DB712F">
        <w:rPr>
          <w:rFonts w:ascii="Times New Roman" w:hAnsi="Times New Roman" w:cs="Times New Roman"/>
          <w:sz w:val="28"/>
          <w:szCs w:val="28"/>
        </w:rPr>
        <w:t xml:space="preserve"> renaître, il y a ainsi un mouvement cr</w:t>
      </w:r>
      <w:r w:rsidR="004F0035">
        <w:rPr>
          <w:rFonts w:ascii="Times New Roman" w:hAnsi="Times New Roman" w:cs="Times New Roman"/>
          <w:sz w:val="28"/>
          <w:szCs w:val="28"/>
        </w:rPr>
        <w:t>éatif mis</w:t>
      </w:r>
      <w:r w:rsidR="007D38D6">
        <w:rPr>
          <w:rFonts w:ascii="Times New Roman" w:hAnsi="Times New Roman" w:cs="Times New Roman"/>
          <w:sz w:val="28"/>
          <w:szCs w:val="28"/>
        </w:rPr>
        <w:t xml:space="preserve"> en valeur dans cet extrait de </w:t>
      </w:r>
      <w:r w:rsidR="004F0035">
        <w:rPr>
          <w:rFonts w:ascii="Times New Roman" w:hAnsi="Times New Roman" w:cs="Times New Roman"/>
          <w:i/>
          <w:sz w:val="28"/>
          <w:szCs w:val="28"/>
        </w:rPr>
        <w:t xml:space="preserve">La </w:t>
      </w:r>
      <w:commentRangeStart w:id="73"/>
      <w:r w:rsidR="004F0035">
        <w:rPr>
          <w:rFonts w:ascii="Times New Roman" w:hAnsi="Times New Roman" w:cs="Times New Roman"/>
          <w:i/>
          <w:sz w:val="28"/>
          <w:szCs w:val="28"/>
        </w:rPr>
        <w:t>Nausée</w:t>
      </w:r>
      <w:commentRangeEnd w:id="73"/>
      <w:r w:rsidR="00CB5976">
        <w:rPr>
          <w:rStyle w:val="Marquedannotation"/>
        </w:rPr>
        <w:commentReference w:id="73"/>
      </w:r>
      <w:r w:rsidR="004F0035">
        <w:rPr>
          <w:rFonts w:ascii="Times New Roman" w:hAnsi="Times New Roman" w:cs="Times New Roman"/>
          <w:i/>
          <w:sz w:val="28"/>
          <w:szCs w:val="28"/>
        </w:rPr>
        <w:t>.</w:t>
      </w:r>
    </w:p>
    <w:p w14:paraId="48E8301E" w14:textId="77777777" w:rsidR="004F0035" w:rsidRDefault="004F0035" w:rsidP="004F0035">
      <w:pPr>
        <w:ind w:firstLine="708"/>
        <w:jc w:val="both"/>
        <w:rPr>
          <w:rFonts w:ascii="Times New Roman" w:hAnsi="Times New Roman" w:cs="Times New Roman"/>
          <w:sz w:val="28"/>
          <w:szCs w:val="28"/>
        </w:rPr>
      </w:pPr>
    </w:p>
    <w:p w14:paraId="0E8AB8B5" w14:textId="77777777" w:rsidR="004F0035" w:rsidRDefault="004F0035">
      <w:pPr>
        <w:rPr>
          <w:rFonts w:ascii="Times New Roman" w:hAnsi="Times New Roman" w:cs="Times New Roman"/>
          <w:sz w:val="28"/>
          <w:szCs w:val="28"/>
        </w:rPr>
      </w:pPr>
      <w:r>
        <w:rPr>
          <w:rFonts w:ascii="Times New Roman" w:hAnsi="Times New Roman" w:cs="Times New Roman"/>
          <w:sz w:val="28"/>
          <w:szCs w:val="28"/>
        </w:rPr>
        <w:br w:type="page"/>
      </w:r>
    </w:p>
    <w:p w14:paraId="7ADCA801" w14:textId="77777777" w:rsidR="004F0035" w:rsidRDefault="004F0035" w:rsidP="004F003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Ressources Bibliographiques :</w:t>
      </w:r>
    </w:p>
    <w:p w14:paraId="7E262DAA" w14:textId="77777777" w:rsidR="004F0035" w:rsidRDefault="004F0035" w:rsidP="004F0035">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La philosophie de A à Z</w:t>
      </w:r>
    </w:p>
    <w:p w14:paraId="19B2C3FA" w14:textId="77777777" w:rsidR="004F0035" w:rsidRDefault="004F0035" w:rsidP="004F0035">
      <w:pPr>
        <w:pStyle w:val="Paragraphedeliste"/>
        <w:ind w:left="2848"/>
        <w:jc w:val="both"/>
        <w:rPr>
          <w:rFonts w:ascii="Times New Roman" w:hAnsi="Times New Roman" w:cs="Times New Roman"/>
          <w:sz w:val="28"/>
          <w:szCs w:val="28"/>
        </w:rPr>
      </w:pPr>
      <w:r>
        <w:rPr>
          <w:rFonts w:ascii="Times New Roman" w:hAnsi="Times New Roman" w:cs="Times New Roman"/>
          <w:sz w:val="28"/>
          <w:szCs w:val="28"/>
        </w:rPr>
        <w:t>Hatier / Laurence Hansen-Love</w:t>
      </w:r>
    </w:p>
    <w:p w14:paraId="7A1512FA" w14:textId="77777777" w:rsidR="004F0035" w:rsidRDefault="004F0035" w:rsidP="004F0035">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Bled Philosophie</w:t>
      </w:r>
    </w:p>
    <w:p w14:paraId="1585F3C3" w14:textId="77777777" w:rsidR="004F0035" w:rsidRDefault="004F0035" w:rsidP="004F0035">
      <w:pPr>
        <w:pStyle w:val="Paragraphedeliste"/>
        <w:ind w:left="2848"/>
        <w:jc w:val="both"/>
        <w:rPr>
          <w:rFonts w:ascii="Times New Roman" w:hAnsi="Times New Roman" w:cs="Times New Roman"/>
          <w:sz w:val="28"/>
          <w:szCs w:val="28"/>
        </w:rPr>
      </w:pPr>
      <w:r>
        <w:rPr>
          <w:rFonts w:ascii="Times New Roman" w:hAnsi="Times New Roman" w:cs="Times New Roman"/>
          <w:sz w:val="28"/>
          <w:szCs w:val="28"/>
        </w:rPr>
        <w:t>Hachette éducation</w:t>
      </w:r>
    </w:p>
    <w:p w14:paraId="4EE54BE4" w14:textId="77777777" w:rsidR="004F0035" w:rsidRDefault="004F0035" w:rsidP="004F0035">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Livre de Philosophie Terminales L, ES, S</w:t>
      </w:r>
    </w:p>
    <w:p w14:paraId="4D9D51AE" w14:textId="77777777" w:rsidR="004F0035" w:rsidRDefault="004F0035" w:rsidP="004F0035">
      <w:pPr>
        <w:pStyle w:val="Paragraphedeliste"/>
        <w:ind w:left="2848"/>
        <w:jc w:val="both"/>
        <w:rPr>
          <w:rFonts w:ascii="Times New Roman" w:hAnsi="Times New Roman" w:cs="Times New Roman"/>
          <w:sz w:val="28"/>
          <w:szCs w:val="28"/>
        </w:rPr>
      </w:pPr>
      <w:r>
        <w:rPr>
          <w:rFonts w:ascii="Times New Roman" w:hAnsi="Times New Roman" w:cs="Times New Roman"/>
          <w:sz w:val="28"/>
          <w:szCs w:val="28"/>
        </w:rPr>
        <w:t>Delagrave</w:t>
      </w:r>
    </w:p>
    <w:p w14:paraId="2753509C" w14:textId="77777777" w:rsidR="004F0035" w:rsidRDefault="004F0035" w:rsidP="004F0035">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Dictionnaire en ligne des synonymes</w:t>
      </w:r>
    </w:p>
    <w:p w14:paraId="424846B1" w14:textId="77777777" w:rsidR="004F0035" w:rsidRPr="004F0035" w:rsidRDefault="004F0035" w:rsidP="004F0035">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Cours de philosophie</w:t>
      </w:r>
    </w:p>
    <w:sectPr w:rsidR="004F0035" w:rsidRPr="004F0035" w:rsidSect="00534AA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dia COESSENS" w:date="2011-10-16T23:32:00Z" w:initials="LC">
    <w:p w14:paraId="01920DD2" w14:textId="77777777" w:rsidR="00CB5976" w:rsidRDefault="00CB5976">
      <w:pPr>
        <w:pStyle w:val="Commentaire"/>
      </w:pPr>
      <w:r>
        <w:rPr>
          <w:rStyle w:val="Marquedannotation"/>
        </w:rPr>
        <w:annotationRef/>
      </w:r>
      <w:r>
        <w:t>Après sa mort donc….en fait, fin d’écriture en 37, publication en 1938. Je suppose que vous avez inversé les chiffres.</w:t>
      </w:r>
    </w:p>
  </w:comment>
  <w:comment w:id="2" w:author="Lydia COESSENS" w:date="2011-10-16T23:33:00Z" w:initials="LC">
    <w:p w14:paraId="5B28F0E7" w14:textId="77777777" w:rsidR="00CB5976" w:rsidRDefault="00CB5976">
      <w:pPr>
        <w:pStyle w:val="Commentaire"/>
      </w:pPr>
      <w:r>
        <w:rPr>
          <w:rStyle w:val="Marquedannotation"/>
        </w:rPr>
        <w:annotationRef/>
      </w:r>
      <w:r>
        <w:t>Ce qui est logique, étant communiste.</w:t>
      </w:r>
    </w:p>
  </w:comment>
  <w:comment w:id="3" w:author="Lydia COESSENS" w:date="2011-10-16T23:33:00Z" w:initials="LC">
    <w:p w14:paraId="4CAEAFED" w14:textId="77777777" w:rsidR="00CB5976" w:rsidRDefault="00CB5976">
      <w:pPr>
        <w:pStyle w:val="Commentaire"/>
      </w:pPr>
      <w:r>
        <w:rPr>
          <w:rStyle w:val="Marquedannotation"/>
        </w:rPr>
        <w:annotationRef/>
      </w:r>
      <w:r>
        <w:t>Oui, même s’il s’agit d’un texte romanesque.</w:t>
      </w:r>
    </w:p>
  </w:comment>
  <w:comment w:id="4" w:author="Lydia COESSENS" w:date="2011-10-16T23:36:00Z" w:initials="LC">
    <w:p w14:paraId="649FEC84" w14:textId="77777777" w:rsidR="00CB5976" w:rsidRPr="00AE4DD4" w:rsidRDefault="00CB5976">
      <w:pPr>
        <w:pStyle w:val="Commentaire"/>
      </w:pPr>
      <w:r>
        <w:rPr>
          <w:rStyle w:val="Marquedannotation"/>
        </w:rPr>
        <w:annotationRef/>
      </w:r>
      <w:r>
        <w:t xml:space="preserve">Et même les </w:t>
      </w:r>
      <w:r w:rsidRPr="00AE4DD4">
        <w:rPr>
          <w:i/>
        </w:rPr>
        <w:t>Méditations métaphysiques.</w:t>
      </w:r>
      <w:r>
        <w:rPr>
          <w:i/>
        </w:rPr>
        <w:t xml:space="preserve"> </w:t>
      </w:r>
      <w:r>
        <w:t>Notez que, comme Descartes, le personnage, Antoine Roquentin, fait une expérience de pensée qui le conduit à une certitude.</w:t>
      </w:r>
    </w:p>
  </w:comment>
  <w:comment w:id="5" w:author="Lydia COESSENS" w:date="2011-10-25T13:42:00Z" w:initials="LC">
    <w:p w14:paraId="150DA442" w14:textId="4624692B" w:rsidR="00CB5976" w:rsidRDefault="00CB5976">
      <w:pPr>
        <w:pStyle w:val="Commentaire"/>
      </w:pPr>
      <w:r>
        <w:rPr>
          <w:rStyle w:val="Marquedannotation"/>
        </w:rPr>
        <w:annotationRef/>
      </w:r>
      <w:proofErr w:type="gramStart"/>
      <w:r>
        <w:t>de</w:t>
      </w:r>
      <w:proofErr w:type="gramEnd"/>
    </w:p>
  </w:comment>
  <w:comment w:id="6" w:author="Lydia COESSENS" w:date="2011-10-16T23:37:00Z" w:initials="LC">
    <w:p w14:paraId="6641607D" w14:textId="77777777" w:rsidR="00CB5976" w:rsidRDefault="00CB5976">
      <w:pPr>
        <w:pStyle w:val="Commentaire"/>
      </w:pPr>
      <w:r>
        <w:rPr>
          <w:rStyle w:val="Marquedannotation"/>
        </w:rPr>
        <w:annotationRef/>
      </w:r>
      <w:r>
        <w:t>Oui, c’est exactement cela. TB.</w:t>
      </w:r>
    </w:p>
  </w:comment>
  <w:comment w:id="7" w:author="Lydia COESSENS" w:date="2011-10-25T13:43:00Z" w:initials="LC">
    <w:p w14:paraId="7DE37FBE" w14:textId="114DD66B" w:rsidR="00CB5976" w:rsidRDefault="00CB5976">
      <w:pPr>
        <w:pStyle w:val="Commentaire"/>
      </w:pPr>
      <w:r>
        <w:rPr>
          <w:rStyle w:val="Marquedannotation"/>
        </w:rPr>
        <w:annotationRef/>
      </w:r>
      <w:r>
        <w:t>Ou bien est-ce que je préfère m‘en persuader afin d’éviter de prendre mes responsabilités- ce qui est tout autant illusoire.</w:t>
      </w:r>
    </w:p>
  </w:comment>
  <w:comment w:id="8" w:author="Lydia COESSENS" w:date="2011-10-16T23:39:00Z" w:initials="LC">
    <w:p w14:paraId="751F81C2" w14:textId="77777777" w:rsidR="00CB5976" w:rsidRDefault="00CB5976">
      <w:pPr>
        <w:pStyle w:val="Commentaire"/>
      </w:pPr>
      <w:r>
        <w:rPr>
          <w:rStyle w:val="Marquedannotation"/>
        </w:rPr>
        <w:annotationRef/>
      </w:r>
      <w:r>
        <w:t>Toutes ces questions sont pertinentes et de teneur philosophique. Bon questionnement et bonne saisie de l’esprit philosophique.</w:t>
      </w:r>
    </w:p>
  </w:comment>
  <w:comment w:id="9" w:author="Lydia COESSENS" w:date="2011-10-16T23:41:00Z" w:initials="LC">
    <w:p w14:paraId="54C1F453" w14:textId="77777777" w:rsidR="00CB5976" w:rsidRDefault="00CB5976">
      <w:pPr>
        <w:pStyle w:val="Commentaire"/>
      </w:pPr>
      <w:r>
        <w:rPr>
          <w:rStyle w:val="Marquedannotation"/>
        </w:rPr>
        <w:annotationRef/>
      </w:r>
      <w:r>
        <w:t xml:space="preserve">Du moins est-ce ainsi que Roquentin se la représente (donc la pense donc en est en fait responsable… mais cela il ne peut l’admettre d ‘emblée tant il est angoissé et incapable d’assumer sa liberté donc sa pensée donc son </w:t>
      </w:r>
      <w:proofErr w:type="gramStart"/>
      <w:r>
        <w:t>existence…)</w:t>
      </w:r>
      <w:proofErr w:type="gramEnd"/>
    </w:p>
  </w:comment>
  <w:comment w:id="10" w:author="Lydia COESSENS" w:date="2011-10-17T22:41:00Z" w:initials="LC">
    <w:p w14:paraId="34C64473" w14:textId="505059D0" w:rsidR="00CB5976" w:rsidRDefault="00CB5976">
      <w:pPr>
        <w:pStyle w:val="Commentaire"/>
      </w:pPr>
      <w:r>
        <w:rPr>
          <w:rStyle w:val="Marquedannotation"/>
        </w:rPr>
        <w:annotationRef/>
      </w:r>
      <w:r>
        <w:t>Ce qui revient à inverser l’ordre du texte, ce qui peut poser problème dans la mesure où la distinction entre le Moi et le corps s’explique par la prise de conscience qu’en dépit du fait que la pensée soit vécue comme douloureuse, comme extérieure, comme étrangère, Roquentin, comprend, même s’il fuit à nouveau cette idée ensuite, que seul le Moi peut penser, que la pensée ne peut être attribuée qu’au moi (donc, le comprendra-t-il, qu’il en est responsable)</w:t>
      </w:r>
    </w:p>
  </w:comment>
  <w:comment w:id="11" w:author="Lydia COESSENS" w:date="2011-10-17T22:44:00Z" w:initials="LC">
    <w:p w14:paraId="35926318" w14:textId="48007178" w:rsidR="00CB5976" w:rsidRDefault="00CB5976">
      <w:pPr>
        <w:pStyle w:val="Commentaire"/>
      </w:pPr>
      <w:r>
        <w:rPr>
          <w:rStyle w:val="Marquedannotation"/>
        </w:rPr>
        <w:annotationRef/>
      </w:r>
      <w:r>
        <w:t>Laquelle doit ensuite être abandonnée (ce que permet la distinction entre le Moi et le corps) puisqu’il s’agit de parvenir à ceci que nous sommes responsable de notre existence, donc de nos pensées, donc que nous sommes libres.</w:t>
      </w:r>
    </w:p>
  </w:comment>
  <w:comment w:id="12" w:author="Lydia COESSENS" w:date="2011-10-17T22:47:00Z" w:initials="LC">
    <w:p w14:paraId="540DD3BF" w14:textId="41F17380" w:rsidR="00CB5976" w:rsidRDefault="00CB5976">
      <w:pPr>
        <w:pStyle w:val="Commentaire"/>
      </w:pPr>
      <w:r>
        <w:rPr>
          <w:rStyle w:val="Marquedannotation"/>
        </w:rPr>
        <w:annotationRef/>
      </w:r>
      <w:r>
        <w:t xml:space="preserve">Oui, il y a des indices multiples de la référence à Descartes ; il reste que le Cogito apparaît clairement, dans sa version sartrienne (« je pense donc j’existe » dans le second alinéa. Il faut donc, là encore, amener ces références en fonction des données du texte  et selon leur ordre d’apparition. </w:t>
      </w:r>
    </w:p>
  </w:comment>
  <w:comment w:id="13" w:author="Lydia COESSENS" w:date="2011-10-17T22:50:00Z" w:initials="LC">
    <w:p w14:paraId="66E8DB40" w14:textId="4F9F4A00" w:rsidR="00CB5976" w:rsidRDefault="00CB5976">
      <w:pPr>
        <w:pStyle w:val="Commentaire"/>
      </w:pPr>
      <w:r>
        <w:rPr>
          <w:rStyle w:val="Marquedannotation"/>
        </w:rPr>
        <w:annotationRef/>
      </w:r>
      <w:r>
        <w:t>Ils ne sont plus alors que des pièces (l’idée d’organe impliquant celle de fonction, celle de finalité)</w:t>
      </w:r>
    </w:p>
  </w:comment>
  <w:comment w:id="14" w:author="Lydia COESSENS" w:date="2011-10-17T22:53:00Z" w:initials="LC">
    <w:p w14:paraId="2CE6B459" w14:textId="5CC0D905" w:rsidR="00CB5976" w:rsidRDefault="00CB5976">
      <w:pPr>
        <w:pStyle w:val="Commentaire"/>
      </w:pPr>
      <w:r>
        <w:rPr>
          <w:rStyle w:val="Marquedannotation"/>
        </w:rPr>
        <w:annotationRef/>
      </w:r>
      <w:r>
        <w:t>Ce que l’on tend parfois à oublier, simplifiant ainsi la pensée de Descartes, celle portant sur les passions.</w:t>
      </w:r>
    </w:p>
  </w:comment>
  <w:comment w:id="15" w:author="Lydia COESSENS" w:date="2011-10-25T13:46:00Z" w:initials="LC">
    <w:p w14:paraId="722783DC" w14:textId="7A8BC61F" w:rsidR="00CB5976" w:rsidRDefault="00CB5976">
      <w:pPr>
        <w:pStyle w:val="Commentaire"/>
      </w:pPr>
      <w:r>
        <w:rPr>
          <w:rStyle w:val="Marquedannotation"/>
        </w:rPr>
        <w:annotationRef/>
      </w:r>
      <w:r>
        <w:t>Belle formule.</w:t>
      </w:r>
    </w:p>
  </w:comment>
  <w:comment w:id="16" w:author="Lydia COESSENS" w:date="2011-10-17T22:53:00Z" w:initials="LC">
    <w:p w14:paraId="6D528BA6" w14:textId="76C88A34" w:rsidR="00CB5976" w:rsidRDefault="00CB5976">
      <w:pPr>
        <w:pStyle w:val="Commentaire"/>
      </w:pPr>
      <w:r>
        <w:rPr>
          <w:rStyle w:val="Marquedannotation"/>
        </w:rPr>
        <w:annotationRef/>
      </w:r>
      <w:r>
        <w:t>Soit une conception uniquement géométrique du corps.</w:t>
      </w:r>
    </w:p>
  </w:comment>
  <w:comment w:id="17" w:author="Lydia COESSENS" w:date="2011-10-17T22:56:00Z" w:initials="LC">
    <w:p w14:paraId="066AEE25" w14:textId="4C701B5F" w:rsidR="00CB5976" w:rsidRDefault="00CB5976">
      <w:pPr>
        <w:pStyle w:val="Commentaire"/>
      </w:pPr>
      <w:r>
        <w:rPr>
          <w:rStyle w:val="Marquedannotation"/>
        </w:rPr>
        <w:annotationRef/>
      </w:r>
      <w:r>
        <w:t>Sauf qu’ici il s’agit également de mettre en évidence ce qui distingue Sartre de Descartes ; la notion de substance renvoie à « ce qui est placé dessous », ce qui subsiste, ce qui ne change pas ; cette conception ne s’accordant pas avec l’existentialisme de Sartre « l’existence précède l’essence »</w:t>
      </w:r>
    </w:p>
  </w:comment>
  <w:comment w:id="18" w:author="Lydia COESSENS" w:date="2011-10-17T22:57:00Z" w:initials="LC">
    <w:p w14:paraId="03D6F457" w14:textId="08CCA69E" w:rsidR="00CB5976" w:rsidRDefault="00CB5976">
      <w:pPr>
        <w:pStyle w:val="Commentaire"/>
      </w:pPr>
      <w:r>
        <w:rPr>
          <w:rStyle w:val="Marquedannotation"/>
        </w:rPr>
        <w:annotationRef/>
      </w:r>
      <w:r>
        <w:t>Précisez le sens de cet énoncé.</w:t>
      </w:r>
    </w:p>
  </w:comment>
  <w:comment w:id="19" w:author="Lydia COESSENS" w:date="2011-10-17T23:04:00Z" w:initials="LC">
    <w:p w14:paraId="7699486C" w14:textId="4B1EEAD4" w:rsidR="00CB5976" w:rsidRDefault="00CB5976">
      <w:pPr>
        <w:pStyle w:val="Commentaire"/>
      </w:pPr>
      <w:r>
        <w:rPr>
          <w:rStyle w:val="Marquedannotation"/>
        </w:rPr>
        <w:annotationRef/>
      </w:r>
      <w:proofErr w:type="gramStart"/>
      <w:r>
        <w:t>oui</w:t>
      </w:r>
      <w:proofErr w:type="gramEnd"/>
    </w:p>
  </w:comment>
  <w:comment w:id="20" w:author="Lydia COESSENS" w:date="2011-10-17T23:07:00Z" w:initials="LC">
    <w:p w14:paraId="0723A80B" w14:textId="3A6E3260" w:rsidR="00CB5976" w:rsidRDefault="00CB5976" w:rsidP="005E68FD">
      <w:pPr>
        <w:rPr>
          <w:rFonts w:ascii="Trebuchet MS" w:eastAsia="Times New Roman" w:hAnsi="Trebuchet MS" w:cs="Times New Roman"/>
          <w:color w:val="000000"/>
          <w:shd w:val="clear" w:color="auto" w:fill="FFFFFF"/>
        </w:rPr>
      </w:pPr>
      <w:r>
        <w:rPr>
          <w:rStyle w:val="Marquedannotation"/>
        </w:rPr>
        <w:annotationRef/>
      </w:r>
      <w:r>
        <w:t xml:space="preserve">Cela n’est pas aussi clair ;  ce qui importe ici  pour Sartre, dans nos actions, ce sont nos choix donc nos pensées ; Ensuite, Descartes définit dans ses textes la pensée de manière distincte ; ainsi dans </w:t>
      </w:r>
      <w:r w:rsidRPr="005E68FD">
        <w:rPr>
          <w:i/>
        </w:rPr>
        <w:t>les Principes de la philosophie</w:t>
      </w:r>
      <w:r>
        <w:t xml:space="preserve"> propose-t-il une définition très élargie de la pensée (contestable d’ailleurs) : </w:t>
      </w:r>
      <w:r w:rsidRPr="007516D1">
        <w:rPr>
          <w:rFonts w:ascii="Trebuchet MS" w:eastAsia="Times New Roman" w:hAnsi="Trebuchet MS" w:cs="Times New Roman"/>
          <w:i/>
          <w:iCs/>
          <w:color w:val="000000"/>
          <w:shd w:val="clear" w:color="auto" w:fill="FFFFFF"/>
        </w:rPr>
        <w:t>« Par le mot de penser, j’entends tout ce qui se fait en nous de telle sorte que nous l’apercevons immédiatement par nous-mêmes ; c’est pourquoi non seulement entendre, vouloir, imaginer, mais aussi sentir, est la même chose ici que penser. »</w:t>
      </w:r>
      <w:r w:rsidRPr="007516D1">
        <w:rPr>
          <w:rFonts w:ascii="Trebuchet MS" w:eastAsia="Times New Roman" w:hAnsi="Trebuchet MS" w:cs="Times New Roman"/>
          <w:color w:val="000000"/>
          <w:shd w:val="clear" w:color="auto" w:fill="FFFFFF"/>
        </w:rPr>
        <w:t> </w:t>
      </w:r>
    </w:p>
    <w:p w14:paraId="7C23AECA" w14:textId="5F23AFA7" w:rsidR="00CB5976" w:rsidRDefault="00CB5976">
      <w:pPr>
        <w:pStyle w:val="Commentaire"/>
      </w:pPr>
    </w:p>
  </w:comment>
  <w:comment w:id="21" w:author="Lydia COESSENS" w:date="2011-10-17T23:10:00Z" w:initials="LC">
    <w:p w14:paraId="308F64D8" w14:textId="2FCF080B" w:rsidR="00CB5976" w:rsidRDefault="00CB5976">
      <w:pPr>
        <w:pStyle w:val="Commentaire"/>
      </w:pPr>
      <w:r>
        <w:rPr>
          <w:rStyle w:val="Marquedannotation"/>
        </w:rPr>
        <w:annotationRef/>
      </w:r>
      <w:r>
        <w:t>Oui mais à condition d’être de bonne foi (et non de « mauvaise foi »), d’avoir le courage et la force d’affronter ce que la pensée implique: faire des choix, assumer ses responsabilités, ne rendre responsable nul autre que soi de ce que nous faisons, de nos manières d’exister.</w:t>
      </w:r>
    </w:p>
  </w:comment>
  <w:comment w:id="22" w:author="Lydia COESSENS" w:date="2011-10-25T13:48:00Z" w:initials="LC">
    <w:p w14:paraId="5F3C9137" w14:textId="7DCBA205" w:rsidR="00CB5976" w:rsidRDefault="00CB5976">
      <w:pPr>
        <w:pStyle w:val="Commentaire"/>
      </w:pPr>
      <w:r>
        <w:rPr>
          <w:rStyle w:val="Marquedannotation"/>
        </w:rPr>
        <w:annotationRef/>
      </w:r>
      <w:r>
        <w:t>Ce qui est vain est de tenter de ne plus dérouler ce serpentin.</w:t>
      </w:r>
    </w:p>
  </w:comment>
  <w:comment w:id="23" w:author="Lydia COESSENS" w:date="2011-10-17T23:10:00Z" w:initials="LC">
    <w:p w14:paraId="347460F1" w14:textId="54D2BE9B" w:rsidR="00CB5976" w:rsidRDefault="00CB5976">
      <w:pPr>
        <w:pStyle w:val="Commentaire"/>
      </w:pPr>
      <w:r>
        <w:rPr>
          <w:rStyle w:val="Marquedannotation"/>
        </w:rPr>
        <w:annotationRef/>
      </w:r>
      <w:r>
        <w:t>Oui. Vous auriez du commencer par là.</w:t>
      </w:r>
    </w:p>
  </w:comment>
  <w:comment w:id="24" w:author="Lydia COESSENS" w:date="2011-10-17T23:22:00Z" w:initials="LC">
    <w:p w14:paraId="72A53027" w14:textId="78146943" w:rsidR="00CB5976" w:rsidRDefault="00CB5976">
      <w:pPr>
        <w:pStyle w:val="Commentaire"/>
      </w:pPr>
      <w:r>
        <w:rPr>
          <w:rStyle w:val="Marquedannotation"/>
        </w:rPr>
        <w:annotationRef/>
      </w:r>
      <w:r>
        <w:t>Remarque pertinente.</w:t>
      </w:r>
    </w:p>
  </w:comment>
  <w:comment w:id="25" w:author="Lydia COESSENS" w:date="2011-10-17T23:22:00Z" w:initials="LC">
    <w:p w14:paraId="2DD62CCE" w14:textId="42171611" w:rsidR="00CB5976" w:rsidRDefault="00CB5976">
      <w:pPr>
        <w:pStyle w:val="Commentaire"/>
      </w:pPr>
      <w:r>
        <w:rPr>
          <w:rStyle w:val="Marquedannotation"/>
        </w:rPr>
        <w:annotationRef/>
      </w:r>
      <w:r>
        <w:t>Oui, c’est bien ce qui se dessine : c’est ma pensée, mon rapport à l’existence ce qui fait je souffre.</w:t>
      </w:r>
    </w:p>
  </w:comment>
  <w:comment w:id="26" w:author="Lydia COESSENS" w:date="2011-10-17T23:25:00Z" w:initials="LC">
    <w:p w14:paraId="0AB66538" w14:textId="26A07F51" w:rsidR="00CB5976" w:rsidRDefault="00CB5976">
      <w:pPr>
        <w:pStyle w:val="Commentaire"/>
      </w:pPr>
      <w:r>
        <w:rPr>
          <w:rStyle w:val="Marquedannotation"/>
        </w:rPr>
        <w:annotationRef/>
      </w:r>
      <w:r>
        <w:t xml:space="preserve">Vous anticipez trop sur l’ouverture que permet la fin du texte, le retournement que permet l’affirmation du renouvellement de l’existence comme production non de la répétition insupportable, mais comme jaillissement de l’imprévisible nouveau, soit la liberté. . </w:t>
      </w:r>
    </w:p>
  </w:comment>
  <w:comment w:id="27" w:author="Lydia COESSENS" w:date="2011-10-17T23:27:00Z" w:initials="LC">
    <w:p w14:paraId="76411493" w14:textId="3FDD9642" w:rsidR="00CB5976" w:rsidRDefault="00CB5976">
      <w:pPr>
        <w:pStyle w:val="Commentaire"/>
      </w:pPr>
      <w:r>
        <w:rPr>
          <w:rStyle w:val="Marquedannotation"/>
        </w:rPr>
        <w:annotationRef/>
      </w:r>
      <w:r>
        <w:t>Oui mais cela ne devient aussi claire, aussi certain à Roquentin qu’au début du second alinéa. Là, il commence à saisir le lien  entre exister et penser mais pour aussitôt retomber dans les affres de la fuite des responsabilités, l’angoisse, la peur de la liberté.</w:t>
      </w:r>
    </w:p>
  </w:comment>
  <w:comment w:id="28" w:author="Lydia COESSENS" w:date="2011-10-17T23:29:00Z" w:initials="LC">
    <w:p w14:paraId="32DA25F0" w14:textId="4EF508E6" w:rsidR="00CB5976" w:rsidRDefault="00CB5976">
      <w:pPr>
        <w:pStyle w:val="Commentaire"/>
      </w:pPr>
      <w:r>
        <w:rPr>
          <w:rStyle w:val="Marquedannotation"/>
        </w:rPr>
        <w:annotationRef/>
      </w:r>
      <w:proofErr w:type="spellStart"/>
      <w:r>
        <w:t>Oui.B</w:t>
      </w:r>
      <w:proofErr w:type="spellEnd"/>
      <w:r>
        <w:t>.</w:t>
      </w:r>
    </w:p>
  </w:comment>
  <w:comment w:id="29" w:author="Lydia COESSENS" w:date="2011-10-25T13:48:00Z" w:initials="LC">
    <w:p w14:paraId="0813A410" w14:textId="51EA1B6D" w:rsidR="00CB5976" w:rsidRDefault="00CB5976">
      <w:pPr>
        <w:pStyle w:val="Commentaire"/>
      </w:pPr>
      <w:r>
        <w:rPr>
          <w:rStyle w:val="Marquedannotation"/>
        </w:rPr>
        <w:annotationRef/>
      </w:r>
      <w:r>
        <w:t xml:space="preserve">TB et bonne dynamique. </w:t>
      </w:r>
    </w:p>
  </w:comment>
  <w:comment w:id="30" w:author="Lydia COESSENS" w:date="2011-10-17T23:30:00Z" w:initials="LC">
    <w:p w14:paraId="2963338D" w14:textId="176CE1D7" w:rsidR="00CB5976" w:rsidRDefault="00CB5976">
      <w:pPr>
        <w:pStyle w:val="Commentaire"/>
      </w:pPr>
      <w:r>
        <w:rPr>
          <w:rStyle w:val="Marquedannotation"/>
        </w:rPr>
        <w:annotationRef/>
      </w:r>
      <w:r>
        <w:t>C’est le problème du sujet, de l’unité du sujet dont vous traitez ici, à juste titre, problème en fait redoutable.</w:t>
      </w:r>
    </w:p>
  </w:comment>
  <w:comment w:id="31" w:author="Lydia COESSENS" w:date="2011-10-17T23:31:00Z" w:initials="LC">
    <w:p w14:paraId="04C39D04" w14:textId="004F6092" w:rsidR="00CB5976" w:rsidRDefault="00CB5976">
      <w:pPr>
        <w:pStyle w:val="Commentaire"/>
      </w:pPr>
      <w:r>
        <w:rPr>
          <w:rStyle w:val="Marquedannotation"/>
        </w:rPr>
        <w:annotationRef/>
      </w:r>
      <w:r>
        <w:t>Oui, tel est le paradoxe auquel Roquentin commence à se confronter.</w:t>
      </w:r>
    </w:p>
  </w:comment>
  <w:comment w:id="32" w:author="Lydia COESSENS" w:date="2011-10-17T23:32:00Z" w:initials="LC">
    <w:p w14:paraId="00387BF0" w14:textId="53A83775" w:rsidR="00CB5976" w:rsidRDefault="00CB5976">
      <w:pPr>
        <w:pStyle w:val="Commentaire"/>
      </w:pPr>
      <w:r>
        <w:rPr>
          <w:rStyle w:val="Marquedannotation"/>
        </w:rPr>
        <w:annotationRef/>
      </w:r>
      <w:r>
        <w:t xml:space="preserve">En fait, il posera que cette part est totale comme notre liberté (ce qui est fort </w:t>
      </w:r>
      <w:proofErr w:type="gramStart"/>
      <w:r>
        <w:t>discutable…)</w:t>
      </w:r>
      <w:proofErr w:type="gramEnd"/>
    </w:p>
  </w:comment>
  <w:comment w:id="33" w:author="Lydia COESSENS" w:date="2011-10-25T13:50:00Z" w:initials="LC">
    <w:p w14:paraId="1D2B1478" w14:textId="7694992F" w:rsidR="00CB5976" w:rsidRDefault="00CB5976">
      <w:pPr>
        <w:pStyle w:val="Commentaire"/>
      </w:pPr>
      <w:r>
        <w:rPr>
          <w:rStyle w:val="Marquedannotation"/>
        </w:rPr>
        <w:annotationRef/>
      </w:r>
      <w:r>
        <w:t>Oui : à lier à la contingence.</w:t>
      </w:r>
    </w:p>
  </w:comment>
  <w:comment w:id="34" w:author="Lydia COESSENS" w:date="2011-10-25T13:50:00Z" w:initials="LC">
    <w:p w14:paraId="3DC58E98" w14:textId="4D205A42" w:rsidR="00CB5976" w:rsidRDefault="00CB5976">
      <w:pPr>
        <w:pStyle w:val="Commentaire"/>
      </w:pPr>
      <w:r>
        <w:rPr>
          <w:rStyle w:val="Marquedannotation"/>
        </w:rPr>
        <w:annotationRef/>
      </w:r>
      <w:r>
        <w:t>Qui se persuade du fait qu’il subit la pensée alors qu’il en est l’auteur…</w:t>
      </w:r>
    </w:p>
  </w:comment>
  <w:comment w:id="35" w:author="Lydia COESSENS" w:date="2011-10-25T13:51:00Z" w:initials="LC">
    <w:p w14:paraId="6D337FEC" w14:textId="0C9AE079" w:rsidR="00CB5976" w:rsidRDefault="00CB5976">
      <w:pPr>
        <w:pStyle w:val="Commentaire"/>
      </w:pPr>
      <w:r>
        <w:rPr>
          <w:rStyle w:val="Marquedannotation"/>
        </w:rPr>
        <w:annotationRef/>
      </w:r>
      <w:r>
        <w:t xml:space="preserve">Oui, TB mais à expliciter davantage. </w:t>
      </w:r>
    </w:p>
  </w:comment>
  <w:comment w:id="36" w:author="Lydia COESSENS" w:date="2011-10-25T13:52:00Z" w:initials="LC">
    <w:p w14:paraId="2CA24C83" w14:textId="49E5FE05" w:rsidR="00CB5976" w:rsidRDefault="00CB5976">
      <w:pPr>
        <w:pStyle w:val="Commentaire"/>
      </w:pPr>
      <w:r>
        <w:rPr>
          <w:rStyle w:val="Marquedannotation"/>
        </w:rPr>
        <w:annotationRef/>
      </w:r>
      <w:r>
        <w:t xml:space="preserve">C’est du moins ainsi que Roquentin se représente les choses (donc </w:t>
      </w:r>
      <w:proofErr w:type="gramStart"/>
      <w:r>
        <w:t>pense…)</w:t>
      </w:r>
      <w:proofErr w:type="gramEnd"/>
    </w:p>
  </w:comment>
  <w:comment w:id="37" w:author="Lydia COESSENS" w:date="2011-10-25T13:52:00Z" w:initials="LC">
    <w:p w14:paraId="174EEBA6" w14:textId="44AB79FE" w:rsidR="00CB5976" w:rsidRDefault="00CB5976">
      <w:pPr>
        <w:pStyle w:val="Commentaire"/>
      </w:pPr>
      <w:r>
        <w:rPr>
          <w:rStyle w:val="Marquedannotation"/>
        </w:rPr>
        <w:annotationRef/>
      </w:r>
      <w:r>
        <w:t>Où l’on pense tout aussi bien au malin génie de Descartes…</w:t>
      </w:r>
    </w:p>
  </w:comment>
  <w:comment w:id="38" w:author="Lydia COESSENS" w:date="2011-10-25T13:53:00Z" w:initials="LC">
    <w:p w14:paraId="0173D36E" w14:textId="3CCE8352" w:rsidR="00CB5976" w:rsidRDefault="00CB5976">
      <w:pPr>
        <w:pStyle w:val="Commentaire"/>
      </w:pPr>
      <w:r>
        <w:rPr>
          <w:rStyle w:val="Marquedannotation"/>
        </w:rPr>
        <w:annotationRef/>
      </w:r>
      <w:r>
        <w:t>Et donc une question sur la pensée… Bon paragraphe.</w:t>
      </w:r>
    </w:p>
  </w:comment>
  <w:comment w:id="39" w:author="Lydia COESSENS" w:date="2011-10-25T13:54:00Z" w:initials="LC">
    <w:p w14:paraId="5990AB7E" w14:textId="63930092" w:rsidR="00CB5976" w:rsidRDefault="00CB5976">
      <w:pPr>
        <w:pStyle w:val="Commentaire"/>
      </w:pPr>
      <w:r>
        <w:rPr>
          <w:rStyle w:val="Marquedannotation"/>
        </w:rPr>
        <w:annotationRef/>
      </w:r>
      <w:r>
        <w:t xml:space="preserve">Référence au </w:t>
      </w:r>
      <w:r w:rsidRPr="00517D75">
        <w:rPr>
          <w:i/>
        </w:rPr>
        <w:t>Cogito</w:t>
      </w:r>
      <w:r>
        <w:t xml:space="preserve"> qui doit être amenée à partir du texte : moment de révélation, atteinte de la certitude absolue pour Roquentin ce qui nous renvoie (ensuite) au </w:t>
      </w:r>
      <w:r w:rsidRPr="00517D75">
        <w:rPr>
          <w:i/>
        </w:rPr>
        <w:t>cogito</w:t>
      </w:r>
      <w:r>
        <w:t xml:space="preserve"> cartésien.</w:t>
      </w:r>
    </w:p>
  </w:comment>
  <w:comment w:id="40" w:author="Lydia COESSENS" w:date="2011-10-25T13:56:00Z" w:initials="LC">
    <w:p w14:paraId="1989D94D" w14:textId="616E1B81" w:rsidR="00CB5976" w:rsidRPr="00550A8E" w:rsidRDefault="00CB5976">
      <w:pPr>
        <w:pStyle w:val="Commentaire"/>
        <w:rPr>
          <w:i/>
        </w:rPr>
      </w:pPr>
      <w:r>
        <w:rPr>
          <w:rStyle w:val="Marquedannotation"/>
        </w:rPr>
        <w:annotationRef/>
      </w:r>
      <w:r>
        <w:t xml:space="preserve">En effet, de multiples indices nous y renvoient et l’on peut aussi établir des rapprochements avec les </w:t>
      </w:r>
      <w:r w:rsidRPr="00550A8E">
        <w:rPr>
          <w:i/>
        </w:rPr>
        <w:t>Méditations métaphysiques.</w:t>
      </w:r>
    </w:p>
  </w:comment>
  <w:comment w:id="41" w:author="Lydia COESSENS" w:date="2011-10-25T13:57:00Z" w:initials="LC">
    <w:p w14:paraId="58221348" w14:textId="78FABC73" w:rsidR="00CB5976" w:rsidRDefault="00CB5976">
      <w:pPr>
        <w:pStyle w:val="Commentaire"/>
      </w:pPr>
      <w:r>
        <w:rPr>
          <w:rStyle w:val="Marquedannotation"/>
        </w:rPr>
        <w:annotationRef/>
      </w:r>
      <w:r>
        <w:t>Oui. Mais précisons que la version sartrienne diffère : du « je pense donc je suis » nous passons au « je pense donc j’existe » (l’existence précède l’essence chez Sartre et pas chez Descartes qui pose la nécessité de Dieu…)</w:t>
      </w:r>
    </w:p>
  </w:comment>
  <w:comment w:id="42" w:author="Lydia COESSENS" w:date="2011-10-25T13:58:00Z" w:initials="LC">
    <w:p w14:paraId="461C91CC" w14:textId="3BF28F5E" w:rsidR="00CB5976" w:rsidRDefault="00CB5976">
      <w:pPr>
        <w:pStyle w:val="Commentaire"/>
      </w:pPr>
      <w:r>
        <w:rPr>
          <w:rStyle w:val="Marquedannotation"/>
        </w:rPr>
        <w:annotationRef/>
      </w:r>
      <w:r>
        <w:t>TB.</w:t>
      </w:r>
    </w:p>
  </w:comment>
  <w:comment w:id="43" w:author="Lydia COESSENS" w:date="2011-10-25T13:58:00Z" w:initials="LC">
    <w:p w14:paraId="6372D9D8" w14:textId="51A9C262" w:rsidR="00CB5976" w:rsidRDefault="00CB5976">
      <w:pPr>
        <w:pStyle w:val="Commentaire"/>
      </w:pPr>
      <w:r>
        <w:rPr>
          <w:rStyle w:val="Marquedannotation"/>
        </w:rPr>
        <w:annotationRef/>
      </w:r>
      <w:r>
        <w:t>Précisez : Chez Descartes.</w:t>
      </w:r>
    </w:p>
  </w:comment>
  <w:comment w:id="44" w:author="Lydia COESSENS" w:date="2011-10-25T14:02:00Z" w:initials="LC">
    <w:p w14:paraId="78930409" w14:textId="0E56ADBB" w:rsidR="00CB5976" w:rsidRDefault="00CB5976">
      <w:pPr>
        <w:pStyle w:val="Commentaire"/>
      </w:pPr>
      <w:r>
        <w:rPr>
          <w:rStyle w:val="Marquedannotation"/>
        </w:rPr>
        <w:annotationRef/>
      </w:r>
      <w:r>
        <w:t>Ce qui pouvait permettre un commentaire au sujet du refus sartrien de la psychanalyse freudienne : pas de pensées inconscientes, pas un Ça qui serait à ‘l’origine de certaines de nos actions ou pensées que nous en maitriserions pas : tout cela relève de la mauvaise foi voire de la lâcheté chez Sartre : ce serait ne pas assumer ses responsabilités que d’attribuer des pensées ou des actions à un inconscient psychique. Et pourtant, cela ne nous donnerait-il pas une autre compréhension à l’angoisse de Roquentin ?</w:t>
      </w:r>
    </w:p>
  </w:comment>
  <w:comment w:id="45" w:author="Lydia COESSENS" w:date="2011-10-25T14:03:00Z" w:initials="LC">
    <w:p w14:paraId="2E53A60B" w14:textId="3FF08DA5" w:rsidR="00CB5976" w:rsidRDefault="00CB5976">
      <w:pPr>
        <w:pStyle w:val="Commentaire"/>
      </w:pPr>
      <w:r>
        <w:rPr>
          <w:rStyle w:val="Marquedannotation"/>
        </w:rPr>
        <w:annotationRef/>
      </w:r>
      <w:r>
        <w:t>Oui, TB. C’est la singularité du sujet.</w:t>
      </w:r>
    </w:p>
  </w:comment>
  <w:comment w:id="46" w:author="Lydia COESSENS" w:date="2011-10-25T14:03:00Z" w:initials="LC">
    <w:p w14:paraId="0A76BA94" w14:textId="7414981E" w:rsidR="00CB5976" w:rsidRDefault="00CB5976">
      <w:pPr>
        <w:pStyle w:val="Commentaire"/>
      </w:pPr>
      <w:r>
        <w:rPr>
          <w:rStyle w:val="Marquedannotation"/>
        </w:rPr>
        <w:annotationRef/>
      </w:r>
      <w:r>
        <w:t>Ce qui peut toutefois faire l’objet d’un questionnement…</w:t>
      </w:r>
    </w:p>
  </w:comment>
  <w:comment w:id="47" w:author="Lydia COESSENS" w:date="2011-10-25T14:04:00Z" w:initials="LC">
    <w:p w14:paraId="551CA139" w14:textId="78EC07FF" w:rsidR="00CB5976" w:rsidRDefault="00CB5976">
      <w:pPr>
        <w:pStyle w:val="Commentaire"/>
      </w:pPr>
      <w:r>
        <w:rPr>
          <w:rStyle w:val="Marquedannotation"/>
        </w:rPr>
        <w:annotationRef/>
      </w:r>
      <w:r>
        <w:t>Attention à ne pas énumérer des approches ou conceptions sans réelle démarche argumentative.</w:t>
      </w:r>
    </w:p>
  </w:comment>
  <w:comment w:id="48" w:author="Lydia COESSENS" w:date="2011-10-25T14:04:00Z" w:initials="LC">
    <w:p w14:paraId="11FBC032" w14:textId="59B4F550" w:rsidR="00CB5976" w:rsidRDefault="00CB5976">
      <w:pPr>
        <w:pStyle w:val="Commentaire"/>
      </w:pPr>
      <w:r>
        <w:rPr>
          <w:rStyle w:val="Marquedannotation"/>
        </w:rPr>
        <w:annotationRef/>
      </w:r>
      <w:r>
        <w:t>Oui voire une nécessité…</w:t>
      </w:r>
    </w:p>
  </w:comment>
  <w:comment w:id="49" w:author="Lydia COESSENS" w:date="2011-10-25T14:05:00Z" w:initials="LC">
    <w:p w14:paraId="0E33DCC6" w14:textId="6382535F" w:rsidR="00CB5976" w:rsidRDefault="00CB5976">
      <w:pPr>
        <w:pStyle w:val="Commentaire"/>
      </w:pPr>
      <w:r>
        <w:rPr>
          <w:rStyle w:val="Marquedannotation"/>
        </w:rPr>
        <w:annotationRef/>
      </w:r>
      <w:r>
        <w:t xml:space="preserve">Oui, cela est fondamental tant ici que pour la philosophie de Sartre en général. </w:t>
      </w:r>
    </w:p>
  </w:comment>
  <w:comment w:id="50" w:author="Lydia COESSENS" w:date="2011-10-25T14:07:00Z" w:initials="LC">
    <w:p w14:paraId="161A6DF5" w14:textId="31FA74A9" w:rsidR="00CB5976" w:rsidRDefault="00CB5976">
      <w:pPr>
        <w:pStyle w:val="Commentaire"/>
      </w:pPr>
      <w:r>
        <w:rPr>
          <w:rStyle w:val="Marquedannotation"/>
        </w:rPr>
        <w:annotationRef/>
      </w:r>
      <w:r>
        <w:t>Oui et c’est bien sur l’existant pensant et libre que s’achève le texte, sur l’Ouvert qui renvoie au projet, aux multiples possibles qui s’offrent à nous en fonction de nos choix donc de nos pensées.</w:t>
      </w:r>
    </w:p>
  </w:comment>
  <w:comment w:id="51" w:author="Lydia COESSENS" w:date="2011-10-25T14:07:00Z" w:initials="LC">
    <w:p w14:paraId="705A5846" w14:textId="17C4A701" w:rsidR="00CB5976" w:rsidRDefault="00CB5976">
      <w:pPr>
        <w:pStyle w:val="Commentaire"/>
      </w:pPr>
      <w:r>
        <w:rPr>
          <w:rStyle w:val="Marquedannotation"/>
        </w:rPr>
        <w:annotationRef/>
      </w:r>
      <w:r>
        <w:t>Non, cela vaut pour Descartes.</w:t>
      </w:r>
    </w:p>
  </w:comment>
  <w:comment w:id="52" w:author="Lydia COESSENS" w:date="2011-10-25T14:09:00Z" w:initials="LC">
    <w:p w14:paraId="6E479F23" w14:textId="07DDF273" w:rsidR="00CB5976" w:rsidRDefault="00CB5976">
      <w:pPr>
        <w:pStyle w:val="Commentaire"/>
      </w:pPr>
      <w:r>
        <w:rPr>
          <w:rStyle w:val="Marquedannotation"/>
        </w:rPr>
        <w:annotationRef/>
      </w:r>
      <w:r>
        <w:t>Bonne question qui permet un retournement et ouvre la possibilité de concevoir positivement la liberté même si l’on continue à l’éprouver comme redoutable : « difficile liberté » écrivait Lévinas.</w:t>
      </w:r>
    </w:p>
  </w:comment>
  <w:comment w:id="53" w:author="Lydia COESSENS" w:date="2011-10-25T14:10:00Z" w:initials="LC">
    <w:p w14:paraId="27DDB22C" w14:textId="1755AF2D" w:rsidR="00CB5976" w:rsidRDefault="00CB5976">
      <w:pPr>
        <w:pStyle w:val="Commentaire"/>
      </w:pPr>
      <w:r>
        <w:rPr>
          <w:rStyle w:val="Marquedannotation"/>
        </w:rPr>
        <w:annotationRef/>
      </w:r>
      <w:r>
        <w:t>Oui. TB.</w:t>
      </w:r>
    </w:p>
  </w:comment>
  <w:comment w:id="54" w:author="Lydia COESSENS" w:date="2011-10-25T14:11:00Z" w:initials="LC">
    <w:p w14:paraId="4D2E20FF" w14:textId="3206C733" w:rsidR="00CB5976" w:rsidRDefault="00CB5976">
      <w:pPr>
        <w:pStyle w:val="Commentaire"/>
      </w:pPr>
      <w:r>
        <w:rPr>
          <w:rStyle w:val="Marquedannotation"/>
        </w:rPr>
        <w:annotationRef/>
      </w:r>
      <w:r>
        <w:t>Comme j’ai à m’approprier mon existence : je suis jeté dans l’existence à moi ensuite de lui donner un sens.</w:t>
      </w:r>
    </w:p>
  </w:comment>
  <w:comment w:id="55" w:author="Lydia COESSENS" w:date="2011-10-25T14:12:00Z" w:initials="LC">
    <w:p w14:paraId="4914CAF1" w14:textId="75C2E60F" w:rsidR="00CB5976" w:rsidRDefault="00CB5976">
      <w:pPr>
        <w:pStyle w:val="Commentaire"/>
      </w:pPr>
      <w:r>
        <w:rPr>
          <w:rStyle w:val="Marquedannotation"/>
        </w:rPr>
        <w:annotationRef/>
      </w:r>
      <w:r>
        <w:t>Oui, vous avez très bien compris.</w:t>
      </w:r>
    </w:p>
  </w:comment>
  <w:comment w:id="56" w:author="Lydia COESSENS" w:date="2011-10-25T14:13:00Z" w:initials="LC">
    <w:p w14:paraId="5100D5AB" w14:textId="25A6845E" w:rsidR="00CB5976" w:rsidRDefault="00CB5976">
      <w:pPr>
        <w:pStyle w:val="Commentaire"/>
      </w:pPr>
      <w:r>
        <w:rPr>
          <w:rStyle w:val="Marquedannotation"/>
        </w:rPr>
        <w:annotationRef/>
      </w:r>
      <w:r>
        <w:t>Donc par le Moi : nous sommes donc bien responsables de notre existence, de nos manières d’exister, d’exister au monde.</w:t>
      </w:r>
    </w:p>
  </w:comment>
  <w:comment w:id="57" w:author="Lydia COESSENS" w:date="2011-10-25T14:13:00Z" w:initials="LC">
    <w:p w14:paraId="0030CD2C" w14:textId="689FC990" w:rsidR="00CB5976" w:rsidRDefault="00CB5976">
      <w:pPr>
        <w:pStyle w:val="Commentaire"/>
      </w:pPr>
      <w:r>
        <w:rPr>
          <w:rStyle w:val="Marquedannotation"/>
        </w:rPr>
        <w:annotationRef/>
      </w:r>
      <w:r>
        <w:t>Interrogation pertinente.</w:t>
      </w:r>
    </w:p>
  </w:comment>
  <w:comment w:id="58" w:author="Lydia COESSENS" w:date="2011-10-25T14:14:00Z" w:initials="LC">
    <w:p w14:paraId="55049864" w14:textId="01D40612" w:rsidR="00CB5976" w:rsidRDefault="00CB5976">
      <w:pPr>
        <w:pStyle w:val="Commentaire"/>
      </w:pPr>
      <w:r>
        <w:rPr>
          <w:rStyle w:val="Marquedannotation"/>
        </w:rPr>
        <w:annotationRef/>
      </w:r>
      <w:r>
        <w:t>Ce que Descartes nommait deux substances.</w:t>
      </w:r>
    </w:p>
  </w:comment>
  <w:comment w:id="59" w:author="Lydia COESSENS" w:date="2011-10-25T14:14:00Z" w:initials="LC">
    <w:p w14:paraId="3DF98BA0" w14:textId="64BFAC28" w:rsidR="00CB5976" w:rsidRDefault="00CB5976">
      <w:pPr>
        <w:pStyle w:val="Commentaire"/>
      </w:pPr>
      <w:r>
        <w:rPr>
          <w:rStyle w:val="Marquedannotation"/>
        </w:rPr>
        <w:annotationRef/>
      </w:r>
      <w:r>
        <w:t>Attention, vous êtes dans une forme d’essentialisme qui vaut pour Descartes.</w:t>
      </w:r>
    </w:p>
  </w:comment>
  <w:comment w:id="60" w:author="Lydia COESSENS" w:date="2011-10-25T14:15:00Z" w:initials="LC">
    <w:p w14:paraId="283C6D06" w14:textId="4778A130" w:rsidR="00CB5976" w:rsidRDefault="00CB5976">
      <w:pPr>
        <w:pStyle w:val="Commentaire"/>
      </w:pPr>
      <w:r>
        <w:rPr>
          <w:rStyle w:val="Marquedannotation"/>
        </w:rPr>
        <w:annotationRef/>
      </w:r>
      <w:r>
        <w:t>Mais la fin du texte peut laisser espérer une autre manière d’exister…</w:t>
      </w:r>
    </w:p>
  </w:comment>
  <w:comment w:id="61" w:author="Lydia COESSENS" w:date="2011-10-25T14:15:00Z" w:initials="LC">
    <w:p w14:paraId="79CC8D38" w14:textId="256F424E" w:rsidR="00CB5976" w:rsidRDefault="00CB5976">
      <w:pPr>
        <w:pStyle w:val="Commentaire"/>
      </w:pPr>
      <w:r>
        <w:rPr>
          <w:rStyle w:val="Marquedannotation"/>
        </w:rPr>
        <w:annotationRef/>
      </w:r>
      <w:r>
        <w:t>Bien vu.</w:t>
      </w:r>
    </w:p>
  </w:comment>
  <w:comment w:id="62" w:author="Lydia COESSENS" w:date="2011-10-25T14:16:00Z" w:initials="LC">
    <w:p w14:paraId="384F7C29" w14:textId="329CEF34" w:rsidR="00CB5976" w:rsidRDefault="00CB5976">
      <w:pPr>
        <w:pStyle w:val="Commentaire"/>
      </w:pPr>
      <w:r>
        <w:rPr>
          <w:rStyle w:val="Marquedannotation"/>
        </w:rPr>
        <w:annotationRef/>
      </w:r>
      <w:r>
        <w:t>Ce serait bien plutôt l’angoisse à l’idée d’assumer jusqu’au bout ses responsabilités.</w:t>
      </w:r>
    </w:p>
  </w:comment>
  <w:comment w:id="63" w:author="Lydia COESSENS" w:date="2011-10-25T14:16:00Z" w:initials="LC">
    <w:p w14:paraId="49917987" w14:textId="2998CBB6" w:rsidR="00CB5976" w:rsidRDefault="00CB5976">
      <w:pPr>
        <w:pStyle w:val="Commentaire"/>
      </w:pPr>
      <w:r>
        <w:rPr>
          <w:rStyle w:val="Marquedannotation"/>
        </w:rPr>
        <w:annotationRef/>
      </w:r>
      <w:r>
        <w:t>Ce qui est le contraire de la pensée de Sartre et du sens du texte. Cela constitue logiquement un contresens.</w:t>
      </w:r>
    </w:p>
  </w:comment>
  <w:comment w:id="64" w:author="Lydia COESSENS" w:date="2011-10-25T14:18:00Z" w:initials="LC">
    <w:p w14:paraId="509FFFB9" w14:textId="5F97AA56" w:rsidR="00CB5976" w:rsidRDefault="00CB5976">
      <w:pPr>
        <w:pStyle w:val="Commentaire"/>
      </w:pPr>
      <w:r>
        <w:rPr>
          <w:rStyle w:val="Marquedannotation"/>
        </w:rPr>
        <w:annotationRef/>
      </w:r>
      <w:r>
        <w:t xml:space="preserve">Alors,  seulement au sens où « nous sommes condamnés à être libres », </w:t>
      </w:r>
      <w:r w:rsidRPr="00CB5976">
        <w:rPr>
          <w:i/>
        </w:rPr>
        <w:t>i.e.</w:t>
      </w:r>
      <w:r>
        <w:t xml:space="preserve"> à prendre des décisions qui dérivent de nos pensées… dont nous sommes responsables. </w:t>
      </w:r>
    </w:p>
  </w:comment>
  <w:comment w:id="65" w:author="Lydia COESSENS" w:date="2011-10-25T14:18:00Z" w:initials="LC">
    <w:p w14:paraId="44DD3F33" w14:textId="5EED5EFE" w:rsidR="00CB5976" w:rsidRDefault="00CB5976">
      <w:pPr>
        <w:pStyle w:val="Commentaire"/>
      </w:pPr>
      <w:r>
        <w:rPr>
          <w:rStyle w:val="Marquedannotation"/>
        </w:rPr>
        <w:annotationRef/>
      </w:r>
      <w:r>
        <w:t>Puisqu’il existe.</w:t>
      </w:r>
    </w:p>
  </w:comment>
  <w:comment w:id="66" w:author="Lydia COESSENS" w:date="2011-10-25T14:19:00Z" w:initials="LC">
    <w:p w14:paraId="53622FCE" w14:textId="5843D4C7" w:rsidR="00CB5976" w:rsidRDefault="00CB5976">
      <w:pPr>
        <w:pStyle w:val="Commentaire"/>
      </w:pPr>
      <w:r>
        <w:rPr>
          <w:rStyle w:val="Marquedannotation"/>
        </w:rPr>
        <w:annotationRef/>
      </w:r>
      <w:r>
        <w:t xml:space="preserve">Oui : bon retournement. </w:t>
      </w:r>
    </w:p>
  </w:comment>
  <w:comment w:id="67" w:author="Lydia COESSENS" w:date="2011-10-25T14:20:00Z" w:initials="LC">
    <w:p w14:paraId="3D46C6E9" w14:textId="678B6C8C" w:rsidR="00CB5976" w:rsidRDefault="00CB5976">
      <w:pPr>
        <w:pStyle w:val="Commentaire"/>
      </w:pPr>
      <w:r>
        <w:rPr>
          <w:rStyle w:val="Marquedannotation"/>
        </w:rPr>
        <w:annotationRef/>
      </w:r>
      <w:r>
        <w:t xml:space="preserve">TB et cela nous renvoie au fameux  enfer de la pièce de Sartre </w:t>
      </w:r>
      <w:r w:rsidRPr="00CB5976">
        <w:rPr>
          <w:i/>
        </w:rPr>
        <w:t>Huis clos</w:t>
      </w:r>
    </w:p>
  </w:comment>
  <w:comment w:id="68" w:author="Lydia COESSENS" w:date="2011-10-25T14:21:00Z" w:initials="LC">
    <w:p w14:paraId="6AD02D2B" w14:textId="5C31551A" w:rsidR="00CB5976" w:rsidRDefault="00CB5976">
      <w:pPr>
        <w:pStyle w:val="Commentaire"/>
      </w:pPr>
      <w:r>
        <w:rPr>
          <w:rStyle w:val="Marquedannotation"/>
        </w:rPr>
        <w:annotationRef/>
      </w:r>
      <w:r>
        <w:t>Surtout je me dégoute car je pense que l’existence est ainsi source de dégout et donc pourrais-je la concevoir autrement et donc exister autrement que sur le mode du dégoût ou de nausée : joyeusement, pourquoi pas ?</w:t>
      </w:r>
    </w:p>
  </w:comment>
  <w:comment w:id="69" w:author="Lydia COESSENS" w:date="2011-10-25T14:22:00Z" w:initials="LC">
    <w:p w14:paraId="6B9A9EEF" w14:textId="1793F434" w:rsidR="00CB5976" w:rsidRDefault="00CB5976">
      <w:pPr>
        <w:pStyle w:val="Commentaire"/>
      </w:pPr>
      <w:r>
        <w:rPr>
          <w:rStyle w:val="Marquedannotation"/>
        </w:rPr>
        <w:annotationRef/>
      </w:r>
      <w:r>
        <w:t>Et donc, ici, de notre existence et donc de notre liberté totale.</w:t>
      </w:r>
    </w:p>
  </w:comment>
  <w:comment w:id="70" w:author="Lydia COESSENS" w:date="2011-10-25T14:24:00Z" w:initials="LC">
    <w:p w14:paraId="220C278A" w14:textId="7A63A197" w:rsidR="00CB5976" w:rsidRDefault="00CB5976">
      <w:pPr>
        <w:pStyle w:val="Commentaire"/>
      </w:pPr>
      <w:r>
        <w:rPr>
          <w:rStyle w:val="Marquedannotation"/>
        </w:rPr>
        <w:annotationRef/>
      </w:r>
      <w:r>
        <w:t>Non Sartre seul est classé parmi les existentialistes athées. Les autres sont les penseurs qui ont rendu possible un tel courant de pensée à partir de la phénoménologie.</w:t>
      </w:r>
    </w:p>
  </w:comment>
  <w:comment w:id="71" w:author="Lydia COESSENS" w:date="2011-10-25T14:24:00Z" w:initials="LC">
    <w:p w14:paraId="5B3B0960" w14:textId="03483C93" w:rsidR="00CB5976" w:rsidRDefault="00CB5976">
      <w:pPr>
        <w:pStyle w:val="Commentaire"/>
      </w:pPr>
      <w:r>
        <w:rPr>
          <w:rStyle w:val="Marquedannotation"/>
        </w:rPr>
        <w:annotationRef/>
      </w:r>
      <w:r>
        <w:t>Oui, donc libre.</w:t>
      </w:r>
    </w:p>
  </w:comment>
  <w:comment w:id="72" w:author="Lydia COESSENS" w:date="2011-10-25T14:24:00Z" w:initials="LC">
    <w:p w14:paraId="05488515" w14:textId="379FBA27" w:rsidR="00CB5976" w:rsidRDefault="00CB5976">
      <w:pPr>
        <w:pStyle w:val="Commentaire"/>
      </w:pPr>
      <w:r>
        <w:rPr>
          <w:rStyle w:val="Marquedannotation"/>
        </w:rPr>
        <w:annotationRef/>
      </w:r>
      <w:r>
        <w:t>Oui, TB.</w:t>
      </w:r>
    </w:p>
  </w:comment>
  <w:comment w:id="73" w:author="Lydia COESSENS" w:date="2011-10-25T14:25:00Z" w:initials="LC">
    <w:p w14:paraId="05B53D6B" w14:textId="357582F4" w:rsidR="00CB5976" w:rsidRDefault="00CB5976">
      <w:pPr>
        <w:pStyle w:val="Commentaire"/>
      </w:pPr>
      <w:r>
        <w:rPr>
          <w:rStyle w:val="Marquedannotation"/>
        </w:rPr>
        <w:annotationRef/>
      </w:r>
      <w:r>
        <w:t>Disons que l’on peut ainsi le mettre en valeur.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C06"/>
    <w:multiLevelType w:val="hybridMultilevel"/>
    <w:tmpl w:val="FE7EAC10"/>
    <w:lvl w:ilvl="0" w:tplc="040C000B">
      <w:start w:val="1"/>
      <w:numFmt w:val="bullet"/>
      <w:lvlText w:val=""/>
      <w:lvlJc w:val="left"/>
      <w:pPr>
        <w:ind w:left="2848" w:hanging="360"/>
      </w:pPr>
      <w:rPr>
        <w:rFonts w:ascii="Wingdings" w:hAnsi="Wingdings" w:hint="default"/>
      </w:rPr>
    </w:lvl>
    <w:lvl w:ilvl="1" w:tplc="040C0003" w:tentative="1">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1">
    <w:nsid w:val="467834E9"/>
    <w:multiLevelType w:val="hybridMultilevel"/>
    <w:tmpl w:val="25B02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15"/>
    <w:rsid w:val="0004695F"/>
    <w:rsid w:val="00065CCE"/>
    <w:rsid w:val="001A12EE"/>
    <w:rsid w:val="001D1AB6"/>
    <w:rsid w:val="001E0A98"/>
    <w:rsid w:val="001E546E"/>
    <w:rsid w:val="002001D3"/>
    <w:rsid w:val="00204C7C"/>
    <w:rsid w:val="00225FC1"/>
    <w:rsid w:val="002455CA"/>
    <w:rsid w:val="002A59DE"/>
    <w:rsid w:val="002B4ACE"/>
    <w:rsid w:val="002B5CA5"/>
    <w:rsid w:val="002D71B2"/>
    <w:rsid w:val="003233D2"/>
    <w:rsid w:val="00370B89"/>
    <w:rsid w:val="003D1F2B"/>
    <w:rsid w:val="003F62E2"/>
    <w:rsid w:val="00411439"/>
    <w:rsid w:val="0042340F"/>
    <w:rsid w:val="004B66AC"/>
    <w:rsid w:val="004C1B6C"/>
    <w:rsid w:val="004F0035"/>
    <w:rsid w:val="00517D75"/>
    <w:rsid w:val="00534AA7"/>
    <w:rsid w:val="00543F2C"/>
    <w:rsid w:val="00550A8E"/>
    <w:rsid w:val="00584446"/>
    <w:rsid w:val="00590794"/>
    <w:rsid w:val="005E68FD"/>
    <w:rsid w:val="00630D2D"/>
    <w:rsid w:val="00664B39"/>
    <w:rsid w:val="00692931"/>
    <w:rsid w:val="00721FDB"/>
    <w:rsid w:val="007427CE"/>
    <w:rsid w:val="00755542"/>
    <w:rsid w:val="007B31A8"/>
    <w:rsid w:val="007D0AAA"/>
    <w:rsid w:val="007D38D6"/>
    <w:rsid w:val="007E6FB4"/>
    <w:rsid w:val="008D517E"/>
    <w:rsid w:val="00970D51"/>
    <w:rsid w:val="009B33D2"/>
    <w:rsid w:val="00A333D1"/>
    <w:rsid w:val="00A43C3A"/>
    <w:rsid w:val="00AB2AA7"/>
    <w:rsid w:val="00AB395F"/>
    <w:rsid w:val="00AB62C9"/>
    <w:rsid w:val="00AC6533"/>
    <w:rsid w:val="00AE243B"/>
    <w:rsid w:val="00AE4DD4"/>
    <w:rsid w:val="00B71D19"/>
    <w:rsid w:val="00B75710"/>
    <w:rsid w:val="00BC1C20"/>
    <w:rsid w:val="00BF3CB8"/>
    <w:rsid w:val="00C14150"/>
    <w:rsid w:val="00C1617E"/>
    <w:rsid w:val="00C4414F"/>
    <w:rsid w:val="00C54227"/>
    <w:rsid w:val="00C61A1F"/>
    <w:rsid w:val="00CB5976"/>
    <w:rsid w:val="00CC135A"/>
    <w:rsid w:val="00CC2837"/>
    <w:rsid w:val="00CF1EB8"/>
    <w:rsid w:val="00D66FEB"/>
    <w:rsid w:val="00DB712F"/>
    <w:rsid w:val="00DC1BBE"/>
    <w:rsid w:val="00E52D5E"/>
    <w:rsid w:val="00E971AF"/>
    <w:rsid w:val="00EC6721"/>
    <w:rsid w:val="00EE5B64"/>
    <w:rsid w:val="00F167E6"/>
    <w:rsid w:val="00F34079"/>
    <w:rsid w:val="00F81115"/>
    <w:rsid w:val="00F933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C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11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115"/>
    <w:rPr>
      <w:rFonts w:ascii="Tahoma" w:hAnsi="Tahoma" w:cs="Tahoma"/>
      <w:sz w:val="16"/>
      <w:szCs w:val="16"/>
    </w:rPr>
  </w:style>
  <w:style w:type="paragraph" w:styleId="Paragraphedeliste">
    <w:name w:val="List Paragraph"/>
    <w:basedOn w:val="Normal"/>
    <w:uiPriority w:val="34"/>
    <w:qFormat/>
    <w:rsid w:val="004F0035"/>
    <w:pPr>
      <w:ind w:left="720"/>
      <w:contextualSpacing/>
    </w:pPr>
  </w:style>
  <w:style w:type="character" w:styleId="Marquedannotation">
    <w:name w:val="annotation reference"/>
    <w:basedOn w:val="Policepardfaut"/>
    <w:uiPriority w:val="99"/>
    <w:semiHidden/>
    <w:unhideWhenUsed/>
    <w:rsid w:val="00AE4DD4"/>
    <w:rPr>
      <w:sz w:val="18"/>
      <w:szCs w:val="18"/>
    </w:rPr>
  </w:style>
  <w:style w:type="paragraph" w:styleId="Commentaire">
    <w:name w:val="annotation text"/>
    <w:basedOn w:val="Normal"/>
    <w:link w:val="CommentaireCar"/>
    <w:uiPriority w:val="99"/>
    <w:semiHidden/>
    <w:unhideWhenUsed/>
    <w:rsid w:val="00AE4DD4"/>
    <w:pPr>
      <w:spacing w:line="240" w:lineRule="auto"/>
    </w:pPr>
    <w:rPr>
      <w:sz w:val="24"/>
      <w:szCs w:val="24"/>
    </w:rPr>
  </w:style>
  <w:style w:type="character" w:customStyle="1" w:styleId="CommentaireCar">
    <w:name w:val="Commentaire Car"/>
    <w:basedOn w:val="Policepardfaut"/>
    <w:link w:val="Commentaire"/>
    <w:uiPriority w:val="99"/>
    <w:semiHidden/>
    <w:rsid w:val="00AE4DD4"/>
    <w:rPr>
      <w:sz w:val="24"/>
      <w:szCs w:val="24"/>
    </w:rPr>
  </w:style>
  <w:style w:type="paragraph" w:styleId="Objetducommentaire">
    <w:name w:val="annotation subject"/>
    <w:basedOn w:val="Commentaire"/>
    <w:next w:val="Commentaire"/>
    <w:link w:val="ObjetducommentaireCar"/>
    <w:uiPriority w:val="99"/>
    <w:semiHidden/>
    <w:unhideWhenUsed/>
    <w:rsid w:val="00AE4DD4"/>
    <w:rPr>
      <w:b/>
      <w:bCs/>
      <w:sz w:val="20"/>
      <w:szCs w:val="20"/>
    </w:rPr>
  </w:style>
  <w:style w:type="character" w:customStyle="1" w:styleId="ObjetducommentaireCar">
    <w:name w:val="Objet du commentaire Car"/>
    <w:basedOn w:val="CommentaireCar"/>
    <w:link w:val="Objetducommentaire"/>
    <w:uiPriority w:val="99"/>
    <w:semiHidden/>
    <w:rsid w:val="00AE4DD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11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115"/>
    <w:rPr>
      <w:rFonts w:ascii="Tahoma" w:hAnsi="Tahoma" w:cs="Tahoma"/>
      <w:sz w:val="16"/>
      <w:szCs w:val="16"/>
    </w:rPr>
  </w:style>
  <w:style w:type="paragraph" w:styleId="Paragraphedeliste">
    <w:name w:val="List Paragraph"/>
    <w:basedOn w:val="Normal"/>
    <w:uiPriority w:val="34"/>
    <w:qFormat/>
    <w:rsid w:val="004F0035"/>
    <w:pPr>
      <w:ind w:left="720"/>
      <w:contextualSpacing/>
    </w:pPr>
  </w:style>
  <w:style w:type="character" w:styleId="Marquedannotation">
    <w:name w:val="annotation reference"/>
    <w:basedOn w:val="Policepardfaut"/>
    <w:uiPriority w:val="99"/>
    <w:semiHidden/>
    <w:unhideWhenUsed/>
    <w:rsid w:val="00AE4DD4"/>
    <w:rPr>
      <w:sz w:val="18"/>
      <w:szCs w:val="18"/>
    </w:rPr>
  </w:style>
  <w:style w:type="paragraph" w:styleId="Commentaire">
    <w:name w:val="annotation text"/>
    <w:basedOn w:val="Normal"/>
    <w:link w:val="CommentaireCar"/>
    <w:uiPriority w:val="99"/>
    <w:semiHidden/>
    <w:unhideWhenUsed/>
    <w:rsid w:val="00AE4DD4"/>
    <w:pPr>
      <w:spacing w:line="240" w:lineRule="auto"/>
    </w:pPr>
    <w:rPr>
      <w:sz w:val="24"/>
      <w:szCs w:val="24"/>
    </w:rPr>
  </w:style>
  <w:style w:type="character" w:customStyle="1" w:styleId="CommentaireCar">
    <w:name w:val="Commentaire Car"/>
    <w:basedOn w:val="Policepardfaut"/>
    <w:link w:val="Commentaire"/>
    <w:uiPriority w:val="99"/>
    <w:semiHidden/>
    <w:rsid w:val="00AE4DD4"/>
    <w:rPr>
      <w:sz w:val="24"/>
      <w:szCs w:val="24"/>
    </w:rPr>
  </w:style>
  <w:style w:type="paragraph" w:styleId="Objetducommentaire">
    <w:name w:val="annotation subject"/>
    <w:basedOn w:val="Commentaire"/>
    <w:next w:val="Commentaire"/>
    <w:link w:val="ObjetducommentaireCar"/>
    <w:uiPriority w:val="99"/>
    <w:semiHidden/>
    <w:unhideWhenUsed/>
    <w:rsid w:val="00AE4DD4"/>
    <w:rPr>
      <w:b/>
      <w:bCs/>
      <w:sz w:val="20"/>
      <w:szCs w:val="20"/>
    </w:rPr>
  </w:style>
  <w:style w:type="character" w:customStyle="1" w:styleId="ObjetducommentaireCar">
    <w:name w:val="Objet du commentaire Car"/>
    <w:basedOn w:val="CommentaireCar"/>
    <w:link w:val="Objetducommentaire"/>
    <w:uiPriority w:val="99"/>
    <w:semiHidden/>
    <w:rsid w:val="00AE4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8EA8-D670-5446-84B4-8920E85E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3333</Words>
  <Characters>18336</Characters>
  <Application>Microsoft Macintosh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Lydia COESSENS</cp:lastModifiedBy>
  <cp:revision>10</cp:revision>
  <dcterms:created xsi:type="dcterms:W3CDTF">2011-10-13T21:18:00Z</dcterms:created>
  <dcterms:modified xsi:type="dcterms:W3CDTF">2011-12-06T00:00:00Z</dcterms:modified>
</cp:coreProperties>
</file>